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Arial" w:hAnsi="Arial"/>
          <w:sz w:val="28"/>
          <w:szCs w:val="28"/>
        </w:rPr>
      </w:pPr>
      <w:r>
        <w:drawing xmlns:a="http://schemas.openxmlformats.org/drawingml/2006/main">
          <wp:inline distT="0" distB="0" distL="0" distR="0">
            <wp:extent cx="2173605" cy="998856"/>
            <wp:effectExtent l="0" t="0" r="0" b="0"/>
            <wp:docPr id="1073741825" name="officeArt object" descr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图片 3" descr="图片 3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3605" cy="9988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drawing xmlns:a="http://schemas.openxmlformats.org/drawingml/2006/main">
          <wp:inline distT="0" distB="0" distL="0" distR="0">
            <wp:extent cx="2103755" cy="954406"/>
            <wp:effectExtent l="0" t="0" r="0" b="0"/>
            <wp:docPr id="1073741826" name="officeArt object" descr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图片 4" descr="图片 4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755" cy="95440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Einstellung von Uhrzeit und Datum:</w:t>
      </w:r>
    </w:p>
    <w:p>
      <w:pPr>
        <w:pStyle w:val="Normal.0"/>
        <w:rPr>
          <w:rFonts w:ascii="Arial" w:cs="Arial" w:hAnsi="Arial" w:eastAsia="Arial"/>
          <w:sz w:val="28"/>
          <w:szCs w:val="28"/>
        </w:rPr>
      </w:pPr>
      <w:r>
        <w:drawing xmlns:a="http://schemas.openxmlformats.org/drawingml/2006/main">
          <wp:inline distT="0" distB="0" distL="0" distR="0">
            <wp:extent cx="5270373" cy="478935"/>
            <wp:effectExtent l="0" t="0" r="0" b="0"/>
            <wp:docPr id="1073741827" name="officeArt object" descr="图片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图片 18" descr="图片 18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373" cy="4789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drawing xmlns:a="http://schemas.openxmlformats.org/drawingml/2006/main">
          <wp:inline distT="0" distB="0" distL="0" distR="0">
            <wp:extent cx="5273675" cy="605155"/>
            <wp:effectExtent l="0" t="0" r="0" b="0"/>
            <wp:docPr id="1073741828" name="officeArt object" descr="图片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图片 19" descr="图片 19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051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Dr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en-US"/>
        </w:rPr>
        <w:t>cken Sie im Status der Zeitanzeige die SET-Taste, um in den Einstellmodus zu gelangen.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Die Reihenfolge: </w:t>
      </w:r>
      <w:r>
        <w:rPr>
          <w:rFonts w:ascii="Arial" w:hAnsi="Arial"/>
          <w:b w:val="1"/>
          <w:bCs w:val="1"/>
          <w:rtl w:val="0"/>
          <w:lang w:val="en-US"/>
        </w:rPr>
        <w:t>Jahr-Monat-Datum-Stunde-Minute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Dr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en-US"/>
        </w:rPr>
        <w:t xml:space="preserve">cken Sie </w:t>
      </w:r>
      <w:r>
        <w:rPr>
          <w:rFonts w:ascii="Arial" w:hAnsi="Arial"/>
          <w:b w:val="1"/>
          <w:bCs w:val="1"/>
          <w:rtl w:val="0"/>
          <w:lang w:val="en-US"/>
        </w:rPr>
        <w:t>UP/DOWN</w:t>
      </w:r>
      <w:r>
        <w:rPr>
          <w:rFonts w:ascii="Arial" w:hAnsi="Arial"/>
          <w:rtl w:val="0"/>
          <w:lang w:val="en-US"/>
        </w:rPr>
        <w:t xml:space="preserve">, um die Einstellung zu </w:t>
      </w:r>
      <w:r>
        <w:rPr>
          <w:rFonts w:ascii="Arial" w:hAnsi="Arial" w:hint="default"/>
          <w:rtl w:val="0"/>
          <w:lang w:val="en-US"/>
        </w:rPr>
        <w:t>ä</w:t>
      </w:r>
      <w:r>
        <w:rPr>
          <w:rFonts w:ascii="Arial" w:hAnsi="Arial"/>
          <w:rtl w:val="0"/>
          <w:lang w:val="en-US"/>
        </w:rPr>
        <w:t>ndern.</w:t>
      </w:r>
    </w:p>
    <w:p>
      <w:pPr>
        <w:pStyle w:val="Normal.0"/>
        <w:rPr>
          <w:rFonts w:ascii="Arial" w:cs="Arial" w:hAnsi="Arial" w:eastAsia="Arial"/>
        </w:rPr>
      </w:pPr>
      <w:bookmarkStart w:name="OLE_LINK4" w:id="0"/>
      <w:r>
        <w:rPr>
          <w:rFonts w:ascii="Arial" w:hAnsi="Arial"/>
          <w:rtl w:val="0"/>
          <w:lang w:val="en-US"/>
        </w:rPr>
        <w:t>Dr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en-US"/>
        </w:rPr>
        <w:t>cken Sie die SET-Taste, um die Einstellung zu best</w:t>
      </w:r>
      <w:r>
        <w:rPr>
          <w:rFonts w:ascii="Arial" w:hAnsi="Arial" w:hint="default"/>
          <w:rtl w:val="0"/>
          <w:lang w:val="en-US"/>
        </w:rPr>
        <w:t>ä</w:t>
      </w:r>
      <w:r>
        <w:rPr>
          <w:rFonts w:ascii="Arial" w:hAnsi="Arial"/>
          <w:rtl w:val="0"/>
          <w:lang w:val="en-US"/>
        </w:rPr>
        <w:t>tigen.</w:t>
      </w:r>
      <w:bookmarkEnd w:id="0"/>
    </w:p>
    <w:p>
      <w:pPr>
        <w:pStyle w:val="Normal.0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12/24H-Schalter: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Im Zeitmodus dr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en-US"/>
        </w:rPr>
        <w:t>cken Sie die UP-Taste, um zwischen 12 und 24 Stunden umzuschalten.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Der Standardwert ist 12H</w:t>
      </w:r>
    </w:p>
    <w:p>
      <w:pPr>
        <w:pStyle w:val="Normal.0"/>
        <w:rPr>
          <w:rFonts w:ascii="Arial" w:cs="Arial" w:hAnsi="Arial" w:eastAsia="Arial"/>
        </w:rPr>
      </w:pPr>
      <w:r>
        <w:drawing xmlns:a="http://schemas.openxmlformats.org/drawingml/2006/main">
          <wp:inline distT="0" distB="0" distL="0" distR="0">
            <wp:extent cx="3463925" cy="643891"/>
            <wp:effectExtent l="0" t="0" r="0" b="0"/>
            <wp:docPr id="1073741829" name="officeArt object" descr="图片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图片 17" descr="图片 17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3925" cy="64389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rPr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Alarmeinstellung:</w:t>
      </w:r>
    </w:p>
    <w:p>
      <w:pPr>
        <w:pStyle w:val="Normal.0"/>
      </w:pPr>
    </w:p>
    <w:p>
      <w:pPr>
        <w:pStyle w:val="Normal.0"/>
      </w:pPr>
      <w:r>
        <w:drawing xmlns:a="http://schemas.openxmlformats.org/drawingml/2006/main">
          <wp:inline distT="0" distB="0" distL="0" distR="0">
            <wp:extent cx="4289425" cy="536575"/>
            <wp:effectExtent l="0" t="0" r="0" b="0"/>
            <wp:docPr id="1073741830" name="officeArt object" descr="图片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图片 20" descr="图片 20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9425" cy="5365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drawing xmlns:a="http://schemas.openxmlformats.org/drawingml/2006/main">
          <wp:inline distT="0" distB="0" distL="0" distR="0">
            <wp:extent cx="951865" cy="1047750"/>
            <wp:effectExtent l="0" t="0" r="0" b="0"/>
            <wp:docPr id="1073741831" name="officeArt object" descr="图片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图片 21" descr="图片 21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865" cy="10477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</w:pPr>
      <w:r>
        <w:rPr>
          <w:rFonts w:ascii="Arial" w:hAnsi="Arial"/>
          <w:rtl w:val="0"/>
          <w:lang w:val="en-US"/>
        </w:rPr>
        <w:t>Dr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en-US"/>
        </w:rPr>
        <w:t>cken Sie die DOWN-Taste, um zur Einstellung von AL1 zu gelangen.</w:t>
      </w:r>
    </w:p>
    <w:p>
      <w:pPr>
        <w:pStyle w:val="Normal.0"/>
      </w:pPr>
      <w:r>
        <w:rPr>
          <w:rFonts w:ascii="Arial" w:hAnsi="Arial"/>
          <w:rtl w:val="0"/>
          <w:lang w:val="en-US"/>
        </w:rPr>
        <w:t>Dr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en-US"/>
        </w:rPr>
        <w:t>cken Sie die UP/DOWN-Taste, um den Alarm einzuschalten.</w:t>
      </w:r>
    </w:p>
    <w:p>
      <w:pPr>
        <w:pStyle w:val="Normal.0"/>
      </w:pPr>
      <w:r>
        <w:rPr>
          <w:rFonts w:ascii="Arial" w:hAnsi="Arial"/>
          <w:rtl w:val="0"/>
          <w:lang w:val="en-US"/>
        </w:rPr>
        <w:t>Dr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en-US"/>
        </w:rPr>
        <w:t>cken Sie die SET-Taste, um die Option "Werktagsalarm" auszuw</w:t>
      </w:r>
      <w:r>
        <w:rPr>
          <w:rFonts w:ascii="Arial" w:hAnsi="Arial" w:hint="default"/>
          <w:rtl w:val="0"/>
          <w:lang w:val="en-US"/>
        </w:rPr>
        <w:t>ä</w:t>
      </w:r>
      <w:r>
        <w:rPr>
          <w:rFonts w:ascii="Arial" w:hAnsi="Arial"/>
          <w:rtl w:val="0"/>
          <w:lang w:val="en-US"/>
        </w:rPr>
        <w:t>hlen.</w:t>
      </w:r>
    </w:p>
    <w:p>
      <w:pPr>
        <w:pStyle w:val="Normal.0"/>
      </w:pPr>
      <w:r>
        <w:rPr>
          <w:rFonts w:ascii="Arial" w:hAnsi="Arial"/>
          <w:rtl w:val="0"/>
          <w:lang w:val="en-US"/>
        </w:rPr>
        <w:t>Dr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en-US"/>
        </w:rPr>
        <w:t>cken Sie die UP/DOWN-Taste zur Einstellung und w</w:t>
      </w:r>
      <w:r>
        <w:rPr>
          <w:rFonts w:ascii="Arial" w:hAnsi="Arial" w:hint="default"/>
          <w:rtl w:val="0"/>
          <w:lang w:val="en-US"/>
        </w:rPr>
        <w:t>ä</w:t>
      </w:r>
      <w:r>
        <w:rPr>
          <w:rFonts w:ascii="Arial" w:hAnsi="Arial"/>
          <w:rtl w:val="0"/>
          <w:lang w:val="en-US"/>
        </w:rPr>
        <w:t>hlen Sie</w:t>
      </w:r>
    </w:p>
    <w:p>
      <w:pPr>
        <w:pStyle w:val="Normal.0"/>
      </w:pPr>
      <w:r>
        <w:drawing xmlns:a="http://schemas.openxmlformats.org/drawingml/2006/main">
          <wp:inline distT="0" distB="0" distL="0" distR="0">
            <wp:extent cx="377825" cy="203835"/>
            <wp:effectExtent l="0" t="0" r="0" b="0"/>
            <wp:docPr id="1073741832" name="officeArt object" descr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图片 7" descr="图片 7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825" cy="2038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tl w:val="0"/>
          <w:lang w:val="en-US"/>
        </w:rPr>
        <w:t>(</w:t>
      </w:r>
      <w:r>
        <w:rPr>
          <w:rFonts w:ascii="Arial" w:hAnsi="Arial"/>
          <w:rtl w:val="0"/>
          <w:lang w:val="en-US"/>
        </w:rPr>
        <w:t>Alarm von Montag bis Freitag),</w:t>
      </w:r>
      <w:r>
        <w:rPr>
          <w:rFonts w:ascii="Arial" w:cs="Arial" w:hAnsi="Arial" w:eastAsia="Arial"/>
        </w:rPr>
        <w:drawing xmlns:a="http://schemas.openxmlformats.org/drawingml/2006/main">
          <wp:inline distT="0" distB="0" distL="0" distR="0">
            <wp:extent cx="372110" cy="187325"/>
            <wp:effectExtent l="0" t="0" r="0" b="0"/>
            <wp:docPr id="1073741833" name="officeArt object" descr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图片 8" descr="图片 8"/>
                    <pic:cNvPicPr>
                      <a:picLocks noChangeAspect="1"/>
                    </pic:cNvPicPr>
                  </pic:nvPicPr>
                  <pic:blipFill>
                    <a:blip r:embed="rId1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110" cy="1873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 w:hAnsi="Arial"/>
          <w:rtl w:val="0"/>
          <w:lang w:val="en-US"/>
        </w:rPr>
        <w:t xml:space="preserve"> (Alarm von Montag bis Samstag), </w:t>
      </w:r>
    </w:p>
    <w:p>
      <w:pPr>
        <w:pStyle w:val="Normal.0"/>
      </w:pPr>
      <w:r>
        <w:rPr>
          <w:rFonts w:ascii="Arial" w:cs="Arial" w:hAnsi="Arial" w:eastAsia="Arial"/>
        </w:rPr>
        <w:drawing xmlns:a="http://schemas.openxmlformats.org/drawingml/2006/main">
          <wp:inline distT="0" distB="0" distL="0" distR="0">
            <wp:extent cx="339725" cy="194311"/>
            <wp:effectExtent l="0" t="0" r="0" b="0"/>
            <wp:docPr id="1073741834" name="officeArt object" descr="图片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图片 9" descr="图片 9"/>
                    <pic:cNvPicPr>
                      <a:picLocks noChangeAspect="1"/>
                    </pic:cNvPicPr>
                  </pic:nvPicPr>
                  <pic:blipFill>
                    <a:blip r:embed="rId13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725" cy="19431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 w:hAnsi="Arial"/>
          <w:rtl w:val="0"/>
          <w:lang w:val="en-US"/>
        </w:rPr>
        <w:t>(Montag bis Sonntag Alarm)</w:t>
      </w:r>
    </w:p>
    <w:p>
      <w:pPr>
        <w:pStyle w:val="Normal.0"/>
        <w:rPr>
          <w:rFonts w:ascii="Calibri" w:cs="Calibri" w:hAnsi="Calibri" w:eastAsia="Calibri"/>
          <w:lang w:val="zh-TW" w:eastAsia="zh-TW"/>
        </w:rPr>
      </w:pPr>
    </w:p>
    <w:p>
      <w:pPr>
        <w:pStyle w:val="Normal.0"/>
        <w:rPr>
          <w:rFonts w:ascii="Calibri" w:cs="Calibri" w:hAnsi="Calibri" w:eastAsia="Calibri"/>
          <w:lang w:val="zh-TW" w:eastAsia="zh-TW"/>
        </w:rPr>
      </w:pPr>
    </w:p>
    <w:p>
      <w:pPr>
        <w:pStyle w:val="Normal.0"/>
      </w:pPr>
      <w:r>
        <w:drawing xmlns:a="http://schemas.openxmlformats.org/drawingml/2006/main">
          <wp:inline distT="0" distB="0" distL="0" distR="0">
            <wp:extent cx="5270373" cy="415098"/>
            <wp:effectExtent l="0" t="0" r="0" b="0"/>
            <wp:docPr id="1073741835" name="officeArt object" descr="图片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图片 16" descr="图片 16"/>
                    <pic:cNvPicPr>
                      <a:picLocks noChangeAspect="1"/>
                    </pic:cNvPicPr>
                  </pic:nvPicPr>
                  <pic:blipFill>
                    <a:blip r:embed="rId1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373" cy="41509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rPr>
          <w:rFonts w:ascii="Arial" w:cs="Arial" w:hAnsi="Arial" w:eastAsia="Arial"/>
        </w:rPr>
      </w:pPr>
      <w:r>
        <w:drawing xmlns:a="http://schemas.openxmlformats.org/drawingml/2006/main">
          <wp:inline distT="0" distB="0" distL="0" distR="0">
            <wp:extent cx="5270373" cy="507944"/>
            <wp:effectExtent l="0" t="0" r="0" b="0"/>
            <wp:docPr id="1073741836" name="officeArt object" descr="图片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图片 15" descr="图片 15"/>
                    <pic:cNvPicPr>
                      <a:picLocks noChangeAspect="1"/>
                    </pic:cNvPicPr>
                  </pic:nvPicPr>
                  <pic:blipFill>
                    <a:blip r:embed="rId1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373" cy="50794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</w:pPr>
      <w:r>
        <w:drawing xmlns:a="http://schemas.openxmlformats.org/drawingml/2006/main">
          <wp:inline distT="0" distB="0" distL="0" distR="0">
            <wp:extent cx="3307715" cy="543560"/>
            <wp:effectExtent l="0" t="0" r="0" b="0"/>
            <wp:docPr id="1073741837" name="officeArt object" descr="图片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图片 14" descr="图片 14"/>
                    <pic:cNvPicPr>
                      <a:picLocks noChangeAspect="1"/>
                    </pic:cNvPicPr>
                  </pic:nvPicPr>
                  <pic:blipFill>
                    <a:blip r:embed="rId1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7715" cy="5435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</w:pPr>
    </w:p>
    <w:p>
      <w:pPr>
        <w:pStyle w:val="Normal.0"/>
        <w:rPr>
          <w:rFonts w:ascii="Arial" w:cs="Arial" w:hAnsi="Arial" w:eastAsia="Arial"/>
        </w:rPr>
      </w:pPr>
      <w:bookmarkStart w:name="OLE_LINK1" w:id="1"/>
      <w:r>
        <w:rPr>
          <w:rFonts w:ascii="Arial" w:hAnsi="Arial"/>
          <w:rtl w:val="0"/>
          <w:lang w:val="en-US"/>
        </w:rPr>
        <w:t>D</w:t>
      </w:r>
      <w:bookmarkEnd w:id="1"/>
      <w:bookmarkStart w:name="OLE_LINK3" w:id="2"/>
      <w:r>
        <w:rPr>
          <w:rFonts w:ascii="Arial" w:hAnsi="Arial"/>
          <w:rtl w:val="0"/>
          <w:lang w:val="en-US"/>
        </w:rPr>
        <w:t>r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en-US"/>
        </w:rPr>
        <w:t xml:space="preserve">cken Sie </w:t>
      </w:r>
      <w:r>
        <w:rPr>
          <w:rFonts w:ascii="Arial" w:hAnsi="Arial"/>
          <w:b w:val="1"/>
          <w:bCs w:val="1"/>
          <w:rtl w:val="0"/>
          <w:lang w:val="en-US"/>
        </w:rPr>
        <w:t>SET</w:t>
      </w:r>
      <w:r>
        <w:rPr>
          <w:rFonts w:ascii="Arial" w:hAnsi="Arial"/>
          <w:rtl w:val="0"/>
          <w:lang w:val="en-US"/>
        </w:rPr>
        <w:t>, um die Weckzeit einzustellen, und dr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en-US"/>
        </w:rPr>
        <w:t xml:space="preserve">cken Sie </w:t>
      </w:r>
      <w:r>
        <w:rPr>
          <w:rFonts w:ascii="Arial" w:hAnsi="Arial"/>
          <w:b w:val="1"/>
          <w:bCs w:val="1"/>
          <w:rtl w:val="0"/>
          <w:lang w:val="en-US"/>
        </w:rPr>
        <w:t>UP/DOWN</w:t>
      </w:r>
      <w:r>
        <w:rPr>
          <w:rFonts w:ascii="Arial" w:hAnsi="Arial"/>
          <w:rtl w:val="0"/>
          <w:lang w:val="en-US"/>
        </w:rPr>
        <w:t>, um sie anzupassen.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Dr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en-US"/>
        </w:rPr>
        <w:t xml:space="preserve">cken Sie </w:t>
      </w:r>
      <w:r>
        <w:rPr>
          <w:rFonts w:ascii="Arial" w:hAnsi="Arial"/>
          <w:b w:val="1"/>
          <w:bCs w:val="1"/>
          <w:rtl w:val="0"/>
          <w:lang w:val="en-US"/>
        </w:rPr>
        <w:t>SET</w:t>
      </w:r>
      <w:r>
        <w:rPr>
          <w:rFonts w:ascii="Arial" w:hAnsi="Arial"/>
          <w:rtl w:val="0"/>
          <w:lang w:val="en-US"/>
        </w:rPr>
        <w:t>, um die Weckzeit einzustellen, und dr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en-US"/>
        </w:rPr>
        <w:t xml:space="preserve">cken Sie </w:t>
      </w:r>
      <w:r>
        <w:rPr>
          <w:rFonts w:ascii="Arial" w:hAnsi="Arial"/>
          <w:b w:val="1"/>
          <w:bCs w:val="1"/>
          <w:rtl w:val="0"/>
          <w:lang w:val="en-US"/>
        </w:rPr>
        <w:t>UP/DOWN</w:t>
      </w:r>
      <w:r>
        <w:rPr>
          <w:rFonts w:ascii="Arial" w:hAnsi="Arial"/>
          <w:rtl w:val="0"/>
          <w:lang w:val="en-US"/>
        </w:rPr>
        <w:t>, um sie anzupassen</w:t>
      </w:r>
      <w:bookmarkEnd w:id="2"/>
      <w:r>
        <w:rPr>
          <w:rFonts w:ascii="Arial" w:hAnsi="Arial"/>
          <w:rtl w:val="0"/>
          <w:lang w:val="en-US"/>
        </w:rPr>
        <w:t>.</w:t>
      </w:r>
    </w:p>
    <w:p>
      <w:pPr>
        <w:pStyle w:val="Normal.0"/>
        <w:rPr>
          <w:rFonts w:ascii="Arial" w:cs="Arial" w:hAnsi="Arial" w:eastAsia="Arial"/>
        </w:rPr>
      </w:pPr>
      <w:bookmarkStart w:name="OLE_LINK2" w:id="3"/>
      <w:r>
        <w:rPr>
          <w:rFonts w:ascii="Arial" w:hAnsi="Arial"/>
          <w:rtl w:val="0"/>
          <w:lang w:val="en-US"/>
        </w:rPr>
        <w:t>Dr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en-US"/>
        </w:rPr>
        <w:t xml:space="preserve">cken Sie </w:t>
      </w:r>
      <w:r>
        <w:rPr>
          <w:rFonts w:ascii="Arial" w:hAnsi="Arial"/>
          <w:b w:val="1"/>
          <w:bCs w:val="1"/>
          <w:rtl w:val="0"/>
          <w:lang w:val="en-US"/>
        </w:rPr>
        <w:t>SET</w:t>
      </w:r>
      <w:r>
        <w:rPr>
          <w:rFonts w:ascii="Arial" w:hAnsi="Arial"/>
          <w:rtl w:val="0"/>
          <w:lang w:val="en-US"/>
        </w:rPr>
        <w:t>, um die Schlummerzeit einzustellen, standardm</w:t>
      </w:r>
      <w:r>
        <w:rPr>
          <w:rFonts w:ascii="Arial" w:hAnsi="Arial" w:hint="default"/>
          <w:rtl w:val="0"/>
          <w:lang w:val="en-US"/>
        </w:rPr>
        <w:t>äß</w:t>
      </w:r>
      <w:r>
        <w:rPr>
          <w:rFonts w:ascii="Arial" w:hAnsi="Arial"/>
          <w:rtl w:val="0"/>
          <w:lang w:val="en-US"/>
        </w:rPr>
        <w:t>ig ist sie geschlossen.</w:t>
      </w:r>
      <w:bookmarkEnd w:id="3"/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Dr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en-US"/>
        </w:rPr>
        <w:t xml:space="preserve">cken Sie </w:t>
      </w:r>
      <w:r>
        <w:rPr>
          <w:rFonts w:ascii="Arial" w:hAnsi="Arial"/>
          <w:b w:val="1"/>
          <w:bCs w:val="1"/>
          <w:rtl w:val="0"/>
          <w:lang w:val="en-US"/>
        </w:rPr>
        <w:t>SET</w:t>
      </w:r>
      <w:r>
        <w:rPr>
          <w:rFonts w:ascii="Arial" w:hAnsi="Arial"/>
          <w:rtl w:val="0"/>
          <w:lang w:val="en-US"/>
        </w:rPr>
        <w:t>, um die Schlummerzeit einzustellen, dr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en-US"/>
        </w:rPr>
        <w:t xml:space="preserve">cken Sie </w:t>
      </w:r>
      <w:r>
        <w:rPr>
          <w:rFonts w:ascii="Arial" w:hAnsi="Arial"/>
          <w:b w:val="1"/>
          <w:bCs w:val="1"/>
          <w:rtl w:val="0"/>
          <w:lang w:val="en-US"/>
        </w:rPr>
        <w:t xml:space="preserve">UP/DOWN </w:t>
      </w:r>
      <w:r>
        <w:rPr>
          <w:rFonts w:ascii="Arial" w:hAnsi="Arial"/>
          <w:rtl w:val="0"/>
          <w:lang w:val="en-US"/>
        </w:rPr>
        <w:t>zum Einstellen (1~99 Minuten)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Dr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en-US"/>
        </w:rPr>
        <w:t>cken Sie die DOWN-Taste, um die AL2-Einstellung aufzurufen.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Dr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en-US"/>
        </w:rPr>
        <w:t xml:space="preserve">cken Sie </w:t>
      </w:r>
      <w:r>
        <w:rPr>
          <w:rFonts w:ascii="Arial" w:hAnsi="Arial"/>
          <w:b w:val="1"/>
          <w:bCs w:val="1"/>
          <w:rtl w:val="0"/>
          <w:lang w:val="en-US"/>
        </w:rPr>
        <w:t>SET</w:t>
      </w:r>
      <w:r>
        <w:rPr>
          <w:rFonts w:ascii="Arial" w:hAnsi="Arial"/>
          <w:rtl w:val="0"/>
          <w:lang w:val="en-US"/>
        </w:rPr>
        <w:t>, um die Weckzeit einzustellen, und dr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en-US"/>
        </w:rPr>
        <w:t xml:space="preserve">cken Sie </w:t>
      </w:r>
      <w:r>
        <w:rPr>
          <w:rFonts w:ascii="Arial" w:hAnsi="Arial"/>
          <w:b w:val="1"/>
          <w:bCs w:val="1"/>
          <w:rtl w:val="0"/>
          <w:lang w:val="en-US"/>
        </w:rPr>
        <w:t>UP/DOWN</w:t>
      </w:r>
      <w:r>
        <w:rPr>
          <w:rFonts w:ascii="Arial" w:hAnsi="Arial"/>
          <w:rtl w:val="0"/>
          <w:lang w:val="en-US"/>
        </w:rPr>
        <w:t>, um sie anzupassen.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Dr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en-US"/>
        </w:rPr>
        <w:t xml:space="preserve">cken Sie </w:t>
      </w:r>
      <w:r>
        <w:rPr>
          <w:rFonts w:ascii="Arial" w:hAnsi="Arial"/>
          <w:b w:val="1"/>
          <w:bCs w:val="1"/>
          <w:rtl w:val="0"/>
          <w:lang w:val="en-US"/>
        </w:rPr>
        <w:t>SET</w:t>
      </w:r>
      <w:r>
        <w:rPr>
          <w:rFonts w:ascii="Arial" w:hAnsi="Arial"/>
          <w:rtl w:val="0"/>
          <w:lang w:val="en-US"/>
        </w:rPr>
        <w:t>, um die Weckzeit einzustellen, und dr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en-US"/>
        </w:rPr>
        <w:t xml:space="preserve">cken Sie </w:t>
      </w:r>
      <w:r>
        <w:rPr>
          <w:rFonts w:ascii="Arial" w:hAnsi="Arial"/>
          <w:b w:val="1"/>
          <w:bCs w:val="1"/>
          <w:rtl w:val="0"/>
          <w:lang w:val="en-US"/>
        </w:rPr>
        <w:t>UP/DOWN</w:t>
      </w:r>
      <w:r>
        <w:rPr>
          <w:rFonts w:ascii="Arial" w:hAnsi="Arial"/>
          <w:rtl w:val="0"/>
          <w:lang w:val="en-US"/>
        </w:rPr>
        <w:t>, um sie anzupassen.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Dr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en-US"/>
        </w:rPr>
        <w:t>cken Sie die SET-Taste, um die Einstellung zu best</w:t>
      </w:r>
      <w:r>
        <w:rPr>
          <w:rFonts w:ascii="Arial" w:hAnsi="Arial" w:hint="default"/>
          <w:rtl w:val="0"/>
          <w:lang w:val="en-US"/>
        </w:rPr>
        <w:t>ä</w:t>
      </w:r>
      <w:r>
        <w:rPr>
          <w:rFonts w:ascii="Arial" w:hAnsi="Arial"/>
          <w:rtl w:val="0"/>
          <w:lang w:val="en-US"/>
        </w:rPr>
        <w:t>tigen.</w:t>
      </w:r>
    </w:p>
    <w:p>
      <w:pPr>
        <w:pStyle w:val="Normal.0"/>
      </w:pPr>
    </w:p>
    <w:p>
      <w:pPr>
        <w:pStyle w:val="Normal.0"/>
      </w:pPr>
      <w:bookmarkStart w:name="OLE_LINK5" w:id="4"/>
      <w:r>
        <w:rPr>
          <w:rFonts w:ascii="Arial" w:hAnsi="Arial"/>
          <w:rtl w:val="0"/>
          <w:lang w:val="en-US"/>
        </w:rPr>
        <w:t>Wenn der Alarm w</w:t>
      </w:r>
      <w:r>
        <w:rPr>
          <w:rFonts w:ascii="Arial" w:hAnsi="Arial" w:hint="default"/>
          <w:rtl w:val="0"/>
          <w:lang w:val="en-US"/>
        </w:rPr>
        <w:t>ä</w:t>
      </w:r>
      <w:r>
        <w:rPr>
          <w:rFonts w:ascii="Arial" w:hAnsi="Arial"/>
          <w:rtl w:val="0"/>
          <w:lang w:val="en-US"/>
        </w:rPr>
        <w:t>hrend der Schlummerfunktion ausgel</w:t>
      </w:r>
      <w:r>
        <w:rPr>
          <w:rFonts w:ascii="Arial" w:hAnsi="Arial" w:hint="default"/>
          <w:rtl w:val="0"/>
          <w:lang w:val="en-US"/>
        </w:rPr>
        <w:t>ö</w:t>
      </w:r>
      <w:r>
        <w:rPr>
          <w:rFonts w:ascii="Arial" w:hAnsi="Arial"/>
          <w:rtl w:val="0"/>
          <w:lang w:val="en-US"/>
        </w:rPr>
        <w:t>st wird, dr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en-US"/>
        </w:rPr>
        <w:t>cken Sie eine beliebige Taste, um den Alarm zu beenden.</w:t>
      </w:r>
    </w:p>
    <w:p>
      <w:pPr>
        <w:pStyle w:val="Normal.0"/>
      </w:pPr>
      <w:r>
        <w:rPr>
          <w:rFonts w:ascii="Arial" w:hAnsi="Arial"/>
          <w:rtl w:val="0"/>
          <w:lang w:val="en-US"/>
        </w:rPr>
        <w:t>Wenn keine Bedienung erfolgt, l</w:t>
      </w:r>
      <w:r>
        <w:rPr>
          <w:rFonts w:ascii="Arial" w:hAnsi="Arial" w:hint="default"/>
          <w:rtl w:val="0"/>
          <w:lang w:val="en-US"/>
        </w:rPr>
        <w:t>ä</w:t>
      </w:r>
      <w:r>
        <w:rPr>
          <w:rFonts w:ascii="Arial" w:hAnsi="Arial"/>
          <w:rtl w:val="0"/>
          <w:lang w:val="en-US"/>
        </w:rPr>
        <w:t>utet die Glocke unendlich lange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Dr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en-US"/>
        </w:rPr>
        <w:t>cken Sie im anf</w:t>
      </w:r>
      <w:r>
        <w:rPr>
          <w:rFonts w:ascii="Arial" w:hAnsi="Arial" w:hint="default"/>
          <w:rtl w:val="0"/>
          <w:lang w:val="en-US"/>
        </w:rPr>
        <w:t>ä</w:t>
      </w:r>
      <w:r>
        <w:rPr>
          <w:rFonts w:ascii="Arial" w:hAnsi="Arial"/>
          <w:rtl w:val="0"/>
          <w:lang w:val="en-US"/>
        </w:rPr>
        <w:t>nglichen Anzeigezustand 3 Sekunden lang die AB-Taste, um die Schlummerfunktion ein- oder auszuschalten.</w:t>
      </w:r>
      <w:bookmarkEnd w:id="4"/>
    </w:p>
    <w:p>
      <w:pPr>
        <w:pStyle w:val="Normal.0"/>
      </w:pPr>
    </w:p>
    <w:p>
      <w:pPr>
        <w:pStyle w:val="Normal.0"/>
        <w:rPr>
          <w:rFonts w:ascii="Arial" w:cs="Arial" w:hAnsi="Arial" w:eastAsia="Arial"/>
        </w:rPr>
      </w:pPr>
      <w:bookmarkStart w:name="OLE_LINK6" w:id="5"/>
      <w:r>
        <w:rPr>
          <w:rFonts w:ascii="Arial" w:hAnsi="Arial"/>
          <w:rtl w:val="0"/>
          <w:lang w:val="en-US"/>
        </w:rPr>
        <w:t>W</w:t>
      </w:r>
      <w:r>
        <w:rPr>
          <w:rFonts w:ascii="Arial" w:hAnsi="Arial" w:hint="default"/>
          <w:rtl w:val="0"/>
          <w:lang w:val="en-US"/>
        </w:rPr>
        <w:t>ä</w:t>
      </w:r>
      <w:r>
        <w:rPr>
          <w:rFonts w:ascii="Arial" w:hAnsi="Arial"/>
          <w:rtl w:val="0"/>
          <w:lang w:val="en-US"/>
        </w:rPr>
        <w:t>hrend des Einstellungsprozesses k</w:t>
      </w:r>
      <w:r>
        <w:rPr>
          <w:rFonts w:ascii="Arial" w:hAnsi="Arial" w:hint="default"/>
          <w:rtl w:val="0"/>
          <w:lang w:val="en-US"/>
        </w:rPr>
        <w:t>ö</w:t>
      </w:r>
      <w:r>
        <w:rPr>
          <w:rFonts w:ascii="Arial" w:hAnsi="Arial"/>
          <w:rtl w:val="0"/>
          <w:lang w:val="en-US"/>
        </w:rPr>
        <w:t xml:space="preserve">nnen Sie jederzeit die Taste </w:t>
      </w:r>
      <w:r>
        <w:rPr>
          <w:rFonts w:ascii="Arial" w:hAnsi="Arial"/>
          <w:b w:val="1"/>
          <w:bCs w:val="1"/>
          <w:rtl w:val="0"/>
          <w:lang w:val="en-US"/>
        </w:rPr>
        <w:t xml:space="preserve">EXIT </w:t>
      </w:r>
      <w:r>
        <w:rPr>
          <w:rFonts w:ascii="Arial" w:hAnsi="Arial"/>
          <w:rtl w:val="0"/>
          <w:lang w:val="en-US"/>
        </w:rPr>
        <w:t>dr</w:t>
      </w:r>
      <w:r>
        <w:rPr>
          <w:rFonts w:ascii="Arial" w:hAnsi="Arial" w:hint="default"/>
          <w:rtl w:val="0"/>
          <w:lang w:val="en-US"/>
        </w:rPr>
        <w:t>ü</w:t>
      </w:r>
      <w:r>
        <w:rPr>
          <w:rFonts w:ascii="Arial" w:hAnsi="Arial"/>
          <w:rtl w:val="0"/>
          <w:lang w:val="en-US"/>
        </w:rPr>
        <w:t>cken, um zu speichern und den Vorgang zu beenden.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Betriebsspannung: DC5V,1A</w:t>
      </w:r>
      <w:bookmarkEnd w:id="5"/>
    </w:p>
    <w:p>
      <w:pPr>
        <w:pStyle w:val="Normal.0"/>
        <w:rPr>
          <w:lang w:val="zh-TW" w:eastAsia="zh-TW"/>
        </w:rPr>
      </w:pPr>
    </w:p>
    <w:p>
      <w:pPr>
        <w:pStyle w:val="Výchozí"/>
        <w:widowControl w:val="0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Arial" w:cs="Arial" w:hAnsi="Arial" w:eastAsia="Arial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847725" cy="371475"/>
            <wp:effectExtent l="0" t="0" r="0" b="0"/>
            <wp:docPr id="1073741838" name="officeArt object" descr="CE &amp; WEEE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CE &amp; WEEE LOGO" descr="CE &amp; WEEE LOGO"/>
                    <pic:cNvPicPr>
                      <a:picLocks noChangeAspect="1"/>
                    </pic:cNvPicPr>
                  </pic:nvPicPr>
                  <pic:blipFill>
                    <a:blip r:embed="rId1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 w:cs="Arial" w:hAnsi="Arial" w:eastAsia="Arial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ab/>
        <w:tab/>
        <w:tab/>
        <w:tab/>
        <w:tab/>
      </w:r>
    </w:p>
    <w:p>
      <w:pPr>
        <w:pStyle w:val="Výchozí"/>
        <w:widowControl w:val="0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Anbieter: Jasn</w:t>
      </w:r>
      <w:r>
        <w:rPr>
          <w:rFonts w:ascii="Arial" w:hAnsi="Arial" w:hint="default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ě</w:t>
      </w:r>
      <w:r>
        <w:rPr>
          <w:rFonts w:ascii="Arial" w:hAnsi="Arial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na Vl</w:t>
      </w:r>
      <w:r>
        <w:rPr>
          <w:rFonts w:ascii="Arial" w:hAnsi="Arial" w:hint="default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á</w:t>
      </w:r>
      <w:r>
        <w:rPr>
          <w:rFonts w:ascii="Arial" w:hAnsi="Arial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hov</w:t>
      </w:r>
      <w:r>
        <w:rPr>
          <w:rFonts w:ascii="Arial" w:hAnsi="Arial" w:hint="default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Arial" w:hAnsi="Arial"/>
          <w:sz w:val="22"/>
          <w:szCs w:val="22"/>
          <w:u w:color="000000"/>
          <w:rtl w:val="0"/>
          <w:lang w:val="pt-PT"/>
          <w14:textOutline w14:w="12700" w14:cap="flat">
            <w14:noFill/>
            <w14:miter w14:lim="400000"/>
          </w14:textOutline>
        </w:rPr>
        <w:t>s.r.o.</w:t>
      </w:r>
    </w:p>
    <w:p>
      <w:pPr>
        <w:pStyle w:val="Výchozí"/>
        <w:widowControl w:val="0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P</w:t>
      </w:r>
      <w:r>
        <w:rPr>
          <w:rFonts w:ascii="Arial" w:hAnsi="Arial" w:hint="default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ř</w:t>
      </w:r>
      <w:r>
        <w:rPr>
          <w:rFonts w:ascii="Arial" w:hAnsi="Arial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ibyslav 77, 549 01 Nov</w:t>
      </w:r>
      <w:r>
        <w:rPr>
          <w:rFonts w:ascii="Arial" w:hAnsi="Arial" w:hint="default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rial" w:hAnsi="Arial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M</w:t>
      </w:r>
      <w:r>
        <w:rPr>
          <w:rFonts w:ascii="Arial" w:hAnsi="Arial" w:hint="default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ě</w:t>
      </w:r>
      <w:r>
        <w:rPr>
          <w:rFonts w:ascii="Arial" w:hAnsi="Arial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sto nad Metuj</w:t>
      </w:r>
      <w:r>
        <w:rPr>
          <w:rFonts w:ascii="Arial" w:hAnsi="Arial" w:hint="default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í</w:t>
      </w:r>
    </w:p>
    <w:p>
      <w:pPr>
        <w:pStyle w:val="Výchozí"/>
        <w:widowControl w:val="0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2d2421"/>
          <w:sz w:val="22"/>
          <w:szCs w:val="22"/>
          <w:u w:color="2d2421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D2421"/>
            </w14:solidFill>
          </w14:textFill>
        </w:rPr>
      </w:pPr>
      <w:r>
        <w:rPr>
          <w:rFonts w:ascii="Arial" w:hAnsi="Arial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Czech Republic</w:t>
      </w:r>
      <w:r>
        <w:rPr>
          <w:rFonts w:ascii="Arial" w:hAnsi="Arial"/>
          <w:b w:val="1"/>
          <w:bCs w:val="1"/>
          <w:outline w:val="0"/>
          <w:color w:val="2d2421"/>
          <w:sz w:val="22"/>
          <w:szCs w:val="22"/>
          <w:u w:color="2d2421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D2421"/>
            </w14:solidFill>
          </w14:textFill>
        </w:rPr>
        <w:t xml:space="preserve"> </w:t>
      </w:r>
    </w:p>
    <w:p>
      <w:pPr>
        <w:pStyle w:val="Výchozí"/>
        <w:widowControl w:val="0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2d2421"/>
          <w:sz w:val="22"/>
          <w:szCs w:val="22"/>
          <w:u w:color="2d2421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D2421"/>
            </w14:solidFill>
          </w14:textFill>
        </w:rPr>
      </w:pPr>
    </w:p>
    <w:p>
      <w:pPr>
        <w:pStyle w:val="Výchozí"/>
        <w:widowControl w:val="0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2d2421"/>
          <w:sz w:val="22"/>
          <w:szCs w:val="22"/>
          <w:u w:color="2d2421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D2421"/>
            </w14:solidFill>
          </w14:textFill>
        </w:rPr>
      </w:pP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outline w:val="0"/>
          <w:color w:val="473b2c"/>
          <w:sz w:val="20"/>
          <w:szCs w:val="20"/>
          <w:u w:color="473b2c"/>
          <w:rtl w:val="0"/>
          <w14:textOutline w14:w="12700" w14:cap="flat">
            <w14:noFill/>
            <w14:miter w14:lim="400000"/>
          </w14:textOutline>
          <w14:textFill>
            <w14:solidFill>
              <w14:srgbClr w14:val="473B2C"/>
            </w14:solidFill>
          </w14:textFill>
        </w:rPr>
      </w:pPr>
      <w:r>
        <w:rPr>
          <w:rFonts w:ascii="Avenir Next Regular" w:hAnsi="Avenir Next Regular"/>
          <w:outline w:val="0"/>
          <w:color w:val="473b2c"/>
          <w:sz w:val="20"/>
          <w:szCs w:val="20"/>
          <w:u w:color="473b2c"/>
          <w:rtl w:val="0"/>
          <w14:textOutline w14:w="12700" w14:cap="flat">
            <w14:noFill/>
            <w14:miter w14:lim="400000"/>
          </w14:textOutline>
          <w14:textFill>
            <w14:solidFill>
              <w14:srgbClr w14:val="473B2C"/>
            </w14:solidFill>
          </w14:textFill>
        </w:rPr>
        <w:t>ZKR</w:t>
      </w:r>
      <w:r>
        <w:rPr>
          <w:rFonts w:ascii="Avenir Next Regular" w:hAnsi="Avenir Next Regular" w:hint="default"/>
          <w:outline w:val="0"/>
          <w:color w:val="473b2c"/>
          <w:sz w:val="20"/>
          <w:szCs w:val="20"/>
          <w:u w:color="473b2c"/>
          <w:rtl w:val="0"/>
          <w14:textOutline w14:w="12700" w14:cap="flat">
            <w14:noFill/>
            <w14:miter w14:lim="400000"/>
          </w14:textOutline>
          <w14:textFill>
            <w14:solidFill>
              <w14:srgbClr w14:val="473B2C"/>
            </w14:solidFill>
          </w14:textFill>
        </w:rPr>
        <w:t>Á</w:t>
      </w:r>
      <w:r>
        <w:rPr>
          <w:rFonts w:ascii="Avenir Next Regular" w:hAnsi="Avenir Next Regular"/>
          <w:outline w:val="0"/>
          <w:color w:val="473b2c"/>
          <w:sz w:val="20"/>
          <w:szCs w:val="20"/>
          <w:u w:color="473b2c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473B2C"/>
            </w14:solidFill>
          </w14:textFill>
        </w:rPr>
        <w:t>CEN</w:t>
      </w:r>
      <w:r>
        <w:rPr>
          <w:rFonts w:ascii="Avenir Next Regular" w:hAnsi="Avenir Next Regular" w:hint="default"/>
          <w:outline w:val="0"/>
          <w:color w:val="473b2c"/>
          <w:sz w:val="20"/>
          <w:szCs w:val="20"/>
          <w:u w:color="473b2c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473B2C"/>
            </w14:solidFill>
          </w14:textFill>
        </w:rPr>
        <w:t xml:space="preserve">É </w:t>
      </w:r>
      <w:r>
        <w:rPr>
          <w:rFonts w:ascii="Avenir Next Regular" w:hAnsi="Avenir Next Regular"/>
          <w:outline w:val="0"/>
          <w:color w:val="473b2c"/>
          <w:sz w:val="20"/>
          <w:szCs w:val="20"/>
          <w:u w:color="473b2c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473B2C"/>
            </w14:solidFill>
          </w14:textFill>
        </w:rPr>
        <w:t>EU PROHL</w:t>
      </w:r>
      <w:r>
        <w:rPr>
          <w:rFonts w:ascii="Avenir Next Regular" w:hAnsi="Avenir Next Regular" w:hint="default"/>
          <w:outline w:val="0"/>
          <w:color w:val="473b2c"/>
          <w:sz w:val="20"/>
          <w:szCs w:val="20"/>
          <w:u w:color="473b2c"/>
          <w:rtl w:val="0"/>
          <w14:textOutline w14:w="12700" w14:cap="flat">
            <w14:noFill/>
            <w14:miter w14:lim="400000"/>
          </w14:textOutline>
          <w14:textFill>
            <w14:solidFill>
              <w14:srgbClr w14:val="473B2C"/>
            </w14:solidFill>
          </w14:textFill>
        </w:rPr>
        <w:t xml:space="preserve">ÁŠ </w:t>
      </w:r>
      <w:r>
        <w:rPr>
          <w:rFonts w:ascii="Avenir Next Regular" w:hAnsi="Avenir Next Regular"/>
          <w:outline w:val="0"/>
          <w:color w:val="473b2c"/>
          <w:sz w:val="20"/>
          <w:szCs w:val="20"/>
          <w:u w:color="473b2c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473B2C"/>
            </w14:solidFill>
          </w14:textFill>
        </w:rPr>
        <w:t>EN</w:t>
      </w:r>
      <w:r>
        <w:rPr>
          <w:rFonts w:ascii="Avenir Next Regular" w:hAnsi="Avenir Next Regular" w:hint="default"/>
          <w:outline w:val="0"/>
          <w:color w:val="473b2c"/>
          <w:sz w:val="20"/>
          <w:szCs w:val="20"/>
          <w:u w:color="473b2c"/>
          <w:rtl w:val="0"/>
          <w14:textOutline w14:w="12700" w14:cap="flat">
            <w14:noFill/>
            <w14:miter w14:lim="400000"/>
          </w14:textOutline>
          <w14:textFill>
            <w14:solidFill>
              <w14:srgbClr w14:val="473B2C"/>
            </w14:solidFill>
          </w14:textFill>
        </w:rPr>
        <w:t xml:space="preserve">Í </w:t>
      </w:r>
      <w:r>
        <w:rPr>
          <w:rFonts w:ascii="Avenir Next Regular" w:hAnsi="Avenir Next Regular"/>
          <w:outline w:val="0"/>
          <w:color w:val="473b2c"/>
          <w:sz w:val="20"/>
          <w:szCs w:val="20"/>
          <w:u w:color="473b2c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473B2C"/>
            </w14:solidFill>
          </w14:textFill>
        </w:rPr>
        <w:t>O SHOD</w:t>
      </w:r>
      <w:r>
        <w:rPr>
          <w:rFonts w:ascii="Avenir Next Regular" w:hAnsi="Avenir Next Regular" w:hint="default"/>
          <w:outline w:val="0"/>
          <w:color w:val="473b2c"/>
          <w:sz w:val="20"/>
          <w:szCs w:val="20"/>
          <w:u w:color="473b2c"/>
          <w:rtl w:val="0"/>
          <w14:textOutline w14:w="12700" w14:cap="flat">
            <w14:noFill/>
            <w14:miter w14:lim="400000"/>
          </w14:textOutline>
          <w14:textFill>
            <w14:solidFill>
              <w14:srgbClr w14:val="473B2C"/>
            </w14:solidFill>
          </w14:textFill>
        </w:rPr>
        <w:t>Ě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T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mto Jasn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ě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na Vl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hov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s.r.o. prohla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š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 xml:space="preserve">uje, 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ž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e toto za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ří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zen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je v souladu se sm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ě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rnic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í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Avenir Next Regular" w:cs="Avenir Next Regular" w:hAnsi="Avenir Next Regular" w:eastAsia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 xml:space="preserve">2014/53/EU. 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Ú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pln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zn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ě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n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EU prohl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áš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en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o shod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 xml:space="preserve">ě 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je k dispozici na webov</w:t>
      </w:r>
      <w:r>
        <w:rPr>
          <w:rFonts w:ascii="Avenir Next Regular" w:hAnsi="Avenir Next Regular" w:hint="default"/>
          <w:sz w:val="20"/>
          <w:szCs w:val="20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adrese: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1"/>
        <w:bidi w:val="0"/>
        <w:spacing w:before="0" w:line="240" w:lineRule="auto"/>
        <w:ind w:left="0" w:right="0" w:firstLine="0"/>
        <w:jc w:val="left"/>
        <w:rPr>
          <w:rStyle w:val="Žádný"/>
          <w:rFonts w:ascii="Avenir Next Regular" w:cs="Avenir Next Regular" w:hAnsi="Avenir Next Regular" w:eastAsia="Avenir Next Regular"/>
          <w:outline w:val="0"/>
          <w:color w:val="000000"/>
          <w:sz w:val="20"/>
          <w:szCs w:val="20"/>
          <w:u w:val="none" w:color="0067d9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Avenir Next Regular" w:cs="Avenir Next Regular" w:hAnsi="Avenir Next Regular" w:eastAsia="Avenir Next Regular"/>
          <w:outline w:val="0"/>
          <w:color w:val="0000ff"/>
          <w:sz w:val="20"/>
          <w:szCs w:val="20"/>
          <w:u w:val="single" w:color="0000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Avenir Next Regular" w:cs="Avenir Next Regular" w:hAnsi="Avenir Next Regular" w:eastAsia="Avenir Next Regular"/>
          <w:outline w:val="0"/>
          <w:color w:val="0000ff"/>
          <w:sz w:val="20"/>
          <w:szCs w:val="20"/>
          <w:u w:val="single" w:color="0000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instrText xml:space="preserve"> HYPERLINK "http://www.vlahova.cz/"</w:instrText>
      </w:r>
      <w:r>
        <w:rPr>
          <w:rStyle w:val="Hyperlink.0"/>
          <w:rFonts w:ascii="Avenir Next Regular" w:cs="Avenir Next Regular" w:hAnsi="Avenir Next Regular" w:eastAsia="Avenir Next Regular"/>
          <w:outline w:val="0"/>
          <w:color w:val="0000ff"/>
          <w:sz w:val="20"/>
          <w:szCs w:val="20"/>
          <w:u w:val="single" w:color="0000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Avenir Next Regular" w:hAnsi="Avenir Next Regular"/>
          <w:outline w:val="0"/>
          <w:color w:val="0000ff"/>
          <w:sz w:val="20"/>
          <w:szCs w:val="20"/>
          <w:u w:val="single" w:color="0000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t>www.vlahova.cz</w:t>
      </w:r>
      <w:r>
        <w:rPr>
          <w:u w:color="000000"/>
          <w:rtl w:val="0"/>
          <w14:textOutline w14:w="12700" w14:cap="flat">
            <w14:noFill/>
            <w14:miter w14:lim="400000"/>
          </w14:textOutline>
        </w:rPr>
        <w:fldChar w:fldCharType="end" w:fldLock="0"/>
      </w:r>
      <w:r>
        <w:rPr>
          <w:rStyle w:val="Žádný"/>
          <w:rFonts w:ascii="Avenir Next Regular" w:hAnsi="Avenir Next Regular"/>
          <w:outline w:val="0"/>
          <w:color w:val="000000"/>
          <w:sz w:val="20"/>
          <w:szCs w:val="20"/>
          <w:u w:val="none" w:color="0067d9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1"/>
        <w:bidi w:val="0"/>
        <w:spacing w:before="0" w:line="240" w:lineRule="auto"/>
        <w:ind w:left="0" w:right="0" w:firstLine="0"/>
        <w:jc w:val="left"/>
        <w:rPr>
          <w:rStyle w:val="Žádný"/>
          <w:rFonts w:ascii="Avenir Next Regular" w:cs="Avenir Next Regular" w:hAnsi="Avenir Next Regular" w:eastAsia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1"/>
        <w:bidi w:val="0"/>
        <w:spacing w:before="0" w:line="240" w:lineRule="auto"/>
        <w:ind w:left="0" w:right="0" w:firstLine="0"/>
        <w:jc w:val="left"/>
        <w:rPr>
          <w:rStyle w:val="Žádný"/>
          <w:rFonts w:ascii="Avenir Next Regular" w:cs="Avenir Next Regular" w:hAnsi="Avenir Next Regular" w:eastAsia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1"/>
        <w:bidi w:val="0"/>
        <w:spacing w:before="0" w:line="240" w:lineRule="auto"/>
        <w:ind w:left="0" w:right="0" w:firstLine="0"/>
        <w:jc w:val="left"/>
        <w:rPr>
          <w:rStyle w:val="Žádný"/>
          <w:rFonts w:ascii="Avenir Next Regular" w:cs="Avenir Next Regular" w:hAnsi="Avenir Next Regular" w:eastAsia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Style w:val="Žádný"/>
          <w:rFonts w:ascii="Avenir Next Regular" w:hAnsi="Avenir Next Regular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SIMPLIFIED EU DECLARATION OF CONFORMITY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1"/>
        <w:bidi w:val="0"/>
        <w:spacing w:before="0" w:line="240" w:lineRule="auto"/>
        <w:ind w:left="0" w:right="0" w:firstLine="0"/>
        <w:jc w:val="left"/>
        <w:rPr>
          <w:rStyle w:val="Žádný"/>
          <w:rFonts w:ascii="Avenir Next Regular" w:cs="Avenir Next Regular" w:hAnsi="Avenir Next Regular" w:eastAsia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Style w:val="Žádný"/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Jasn</w:t>
      </w:r>
      <w:r>
        <w:rPr>
          <w:rStyle w:val="Žádný"/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ě</w:t>
      </w:r>
      <w:r>
        <w:rPr>
          <w:rStyle w:val="Žádný"/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na Vl</w:t>
      </w:r>
      <w:r>
        <w:rPr>
          <w:rStyle w:val="Žádný"/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Style w:val="Žádný"/>
          <w:rFonts w:ascii="Avenir Next Regular" w:hAnsi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hov</w:t>
      </w:r>
      <w:r>
        <w:rPr>
          <w:rStyle w:val="Žádný"/>
          <w:rFonts w:ascii="Avenir Next Regular" w:hAnsi="Avenir Next Regular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 xml:space="preserve">á </w:t>
      </w:r>
      <w:r>
        <w:rPr>
          <w:rStyle w:val="Žádný"/>
          <w:rFonts w:ascii="Avenir Next Regular" w:hAnsi="Avenir Next Regular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s.r.o. hereby declares that this device is in compliance with Directive 2014/53/EU.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1"/>
        <w:bidi w:val="0"/>
        <w:spacing w:before="0" w:line="240" w:lineRule="auto"/>
        <w:ind w:left="0" w:right="0" w:firstLine="0"/>
        <w:jc w:val="left"/>
        <w:rPr>
          <w:rStyle w:val="Žádný"/>
          <w:rFonts w:ascii="Avenir Next Regular" w:cs="Avenir Next Regular" w:hAnsi="Avenir Next Regular" w:eastAsia="Avenir Next Regular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Style w:val="Žádný"/>
          <w:rFonts w:ascii="Avenir Next Regular" w:hAnsi="Avenir Next Regular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The full text of the EU declaration of conformity is available at the following website: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uppressAutoHyphens w:val="1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Style w:val="Hyperlink.0"/>
          <w:rFonts w:ascii="Avenir Next Regular" w:cs="Avenir Next Regular" w:hAnsi="Avenir Next Regular" w:eastAsia="Avenir Next Regular"/>
          <w:outline w:val="0"/>
          <w:color w:val="0000ff"/>
          <w:sz w:val="20"/>
          <w:szCs w:val="20"/>
          <w:u w:val="single" w:color="0000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Avenir Next Regular" w:cs="Avenir Next Regular" w:hAnsi="Avenir Next Regular" w:eastAsia="Avenir Next Regular"/>
          <w:outline w:val="0"/>
          <w:color w:val="0000ff"/>
          <w:sz w:val="20"/>
          <w:szCs w:val="20"/>
          <w:u w:val="single" w:color="0000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instrText xml:space="preserve"> HYPERLINK "http://www.vlahova.cz/"</w:instrText>
      </w:r>
      <w:r>
        <w:rPr>
          <w:rStyle w:val="Hyperlink.0"/>
          <w:rFonts w:ascii="Avenir Next Regular" w:cs="Avenir Next Regular" w:hAnsi="Avenir Next Regular" w:eastAsia="Avenir Next Regular"/>
          <w:outline w:val="0"/>
          <w:color w:val="0000ff"/>
          <w:sz w:val="20"/>
          <w:szCs w:val="20"/>
          <w:u w:val="single" w:color="0000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Avenir Next Regular" w:hAnsi="Avenir Next Regular"/>
          <w:outline w:val="0"/>
          <w:color w:val="0000ff"/>
          <w:sz w:val="20"/>
          <w:szCs w:val="20"/>
          <w:u w:val="single" w:color="0000ff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t>www.vlahova.cz</w:t>
      </w:r>
      <w:r>
        <w:rPr>
          <w:u w:color="000000"/>
          <w:rtl w:val="0"/>
          <w14:textOutline w14:w="12700" w14:cap="flat">
            <w14:noFill/>
            <w14:miter w14:lim="400000"/>
          </w14:textOutline>
        </w:rPr>
        <w:fldChar w:fldCharType="end" w:fldLock="0"/>
      </w:r>
      <w:r>
        <w:rPr>
          <w:rStyle w:val="Žádný"/>
          <w:rFonts w:ascii="Avenir Next Regular" w:cs="Avenir Next Regular" w:hAnsi="Avenir Next Regular" w:eastAsia="Avenir Next Regular"/>
          <w:outline w:val="0"/>
          <w:color w:val="000000"/>
          <w:sz w:val="20"/>
          <w:szCs w:val="20"/>
          <w:u w:val="none" w:color="0067d9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sectPr>
      <w:headerReference w:type="default" r:id="rId18"/>
      <w:footerReference w:type="default" r:id="rId19"/>
      <w:pgSz w:w="11900" w:h="16840" w:orient="portrait"/>
      <w:pgMar w:top="1440" w:right="1800" w:bottom="1440" w:left="180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Avenir Nex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Žádný">
    <w:name w:val="Žádný"/>
  </w:style>
  <w:style w:type="character" w:styleId="Hyperlink.0">
    <w:name w:val="Hyperlink.0"/>
    <w:basedOn w:val="Žádný"/>
    <w:next w:val="Hyperlink.0"/>
    <w:rPr>
      <w:rFonts w:ascii="Avenir Next Regular" w:cs="Avenir Next Regular" w:hAnsi="Avenir Next Regular" w:eastAsia="Avenir Next Regular"/>
      <w:outline w:val="0"/>
      <w:color w:val="0000ff"/>
      <w:sz w:val="20"/>
      <w:szCs w:val="20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.jpeg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2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