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</w:t>
      </w:r>
    </w:p>
    <w:p>
      <w:pPr>
        <w:rPr>
          <w:rFonts w:hint="default" w:ascii="Arial" w:hAnsi="Arial" w:cs="Arial"/>
          <w:lang w:val="en-US" w:eastAsia="zh-CN"/>
        </w:rPr>
      </w:pP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4516755" cy="2498725"/>
            <wp:effectExtent l="0" t="0" r="4445" b="3175"/>
            <wp:docPr id="7" name="图片 7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未标题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675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4462780" cy="3223895"/>
            <wp:effectExtent l="0" t="0" r="7620" b="1905"/>
            <wp:docPr id="6" name="图片 6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未标题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 xml:space="preserve">                  </w:t>
      </w: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3680460" cy="2177415"/>
            <wp:effectExtent l="0" t="0" r="2540" b="6985"/>
            <wp:docPr id="10" name="图片 10" descr="未标题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未标题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lang w:val="en-US" w:eastAsia="zh-CN"/>
        </w:rPr>
        <w:t xml:space="preserve">         </w:t>
      </w:r>
    </w:p>
    <w:p>
      <w:pPr>
        <w:rPr>
          <w:rFonts w:hint="default" w:ascii="Arial" w:hAnsi="Arial" w:cs="Arial"/>
          <w:b/>
          <w:bCs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Symbol für Alarm 1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Sommerzeit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AM/PM-Anzeige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3" w:id="0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Symbol für Alarm 2</w:t>
      </w:r>
    </w:p>
    <w:bookmarkEnd w:id="0"/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Anzeigefarbe ändern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Steuerung der Bildschirmhelligkeit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Lautstärkeregelung &amp; UP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DST&amp;DOWN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Zeiteinstellung &amp; 12/24H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Leistungsaufnahme 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1" w:id="1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USB-Ladeausgang (2 Anschlüsse)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Batteriefach (3XAAA-Batterien nicht im Lieferumfang enthalten)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bookmarkStart w:name="OLE_LINK2" w:id="2"/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Taste Alarm 1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Taste Alarm 2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hint="default" w:ascii="Arial" w:hAnsi="Arial" w:cs="Arial"/>
          <w:b/>
          <w:bCs/>
          <w:sz w:val="18"/>
          <w:szCs w:val="18"/>
          <w:lang w:val="en-US" w:eastAsia="zh-CN"/>
        </w:rPr>
        <w:t xml:space="preserve">SNOOZE/NIGHT LIGHT Farbwechseltaste</w:t>
      </w:r>
    </w:p>
    <w:p>
      <w:pPr>
        <w:numPr>
          <w:numId w:val="0"/>
        </w:numPr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Das Paket enthält: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Digitaler Wecker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Benutzerhandbuch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 w:val="0"/>
          <w:bCs w:val="0"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USB-Kabel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 w:val="0"/>
          <w:bCs w:val="0"/>
          <w:lang w:val="en-US" w:eastAsia="zh-CN"/>
        </w:rPr>
        <w:t xml:space="preserve">1X 5V 1A Netzadapter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default" w:ascii="Arial" w:hAnsi="Arial" w:cs="Arial"/>
          <w:b/>
          <w:bCs/>
          <w:lang w:val="en-US" w:eastAsia="zh-CN"/>
        </w:rPr>
        <w:t xml:space="preserve">Hinweis: Die Digitaluhr muss zum Betrieb eingesteckt sein, die Batterien dienen nur zum Speichern der Zeit, wenn die Uhr ausgeschaltet ist.</w:t>
      </w:r>
    </w:p>
    <w:p>
      <w:pPr>
        <w:widowControl w:val="0"/>
        <w:numPr>
          <w:numId w:val="0"/>
        </w:numPr>
        <w:jc w:val="both"/>
        <w:rPr>
          <w:rFonts w:hint="default" w:ascii="Arial" w:hAnsi="Arial" w:cs="Arial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Zeiteinstellung: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1945005" cy="1000760"/>
            <wp:effectExtent l="0" t="0" r="10795" b="254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1. halten Sie die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Taste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etwa 4 Sekunden lang gedrückt, um zur Zeiteinstellung zu gelangen,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 xml:space="preserve">Drücken Sie im Einstellungsmodus die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Taste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, um die Stunde einzustellen, drücken Sie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erneut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, um die Minute einzustellen.</w:t>
      </w:r>
    </w:p>
    <w:bookmarkEnd w:id="1"/>
    <w:bookmarkEnd w:id="2"/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1859280" cy="1105535"/>
            <wp:effectExtent l="0" t="0" r="7620" b="1206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2. Drücken Sie die 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Taste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oder 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 xml:space="preserve">-</w:t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, um Stunde und Minute einzustellen.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1910715" cy="1036955"/>
            <wp:effectExtent l="0" t="0" r="6985" b="4445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3. Drücken Sie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, um den Einstellwert zu bestätigen.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 xml:space="preserve">12/24H-Schalter: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 xml:space="preserve">Drücken Sie</w:t>
      </w:r>
      <w:r>
        <w:rPr>
          <w:rFonts w:hint="default" w:ascii="Arial" w:hAnsi="Arial" w:cs="Arial"/>
          <w:sz w:val="21"/>
          <w:szCs w:val="21"/>
        </w:rPr>
        <w:drawing>
          <wp:inline distT="0" distB="0" distL="114300" distR="114300">
            <wp:extent cx="258445" cy="342265"/>
            <wp:effectExtent l="0" t="0" r="8255" b="635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sz w:val="21"/>
          <w:szCs w:val="21"/>
          <w:lang w:val="en-US" w:eastAsia="zh-CN"/>
        </w:rPr>
        <w:t xml:space="preserve"> , um den 12/24h-Modus auszuwählen.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Alarm 1 Einstellung ( Alarm 2 ist die gleiche Einstellung wie Alarm 1 ):</w:t>
      </w:r>
    </w:p>
    <w:p>
      <w:pPr>
        <w:rPr>
          <w:rFonts w:hint="eastAsia" w:ascii="Arial" w:hAnsi="Arial" w:cs="Arial"/>
          <w:sz w:val="24"/>
          <w:szCs w:val="24"/>
          <w:lang w:val="en-US" w:eastAsia="zh-CN"/>
        </w:rPr>
      </w:pP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913380" cy="1016000"/>
            <wp:effectExtent l="0" t="0" r="7620" b="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die Taste , um die Weckeinstellung vorzunehmen. Die aktuelle Weckzeit wird angezeigt,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Wenn Alarm 1 aktiviert ist, wird das Symbol Alarm 1 angezeigt.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die Alarmtaste erneut, um den Alarm ein-/auszuschalten.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Halten Sie die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Taste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3 Sekunden lang gedrückt, um die Weckzeit einzustellen.die Stunde blinkt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erneut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die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Taste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die Minute blinkt.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die Taste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oder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-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um die Einstellung zu ändern.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die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Taste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Alarm 1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, um die Einstellung zu bestätigen.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Alarmlautstärke einstellen: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059430" cy="1463675"/>
            <wp:effectExtent l="0" t="0" r="1270" b="9525"/>
            <wp:docPr id="2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die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Taste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+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, um die Alarmlautstärke auszuwählen.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Es gibt 5 Stufen (U1~U5)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4" w:id="3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Nachdem Sie die Lautstärke ausgewählt haben, warten Sie etwa 2 Sekunden, bis die Uhr Ihre Wahl automatisch bestätigt.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bookmarkStart w:name="OLE_LINK5" w:id="4"/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Snooze aktivieren:</w:t>
      </w:r>
    </w:p>
    <w:bookmarkEnd w:id="4"/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Wenn der Alarm ertönt, drücken Sie die SNOOZE-Taste auf der Oberseite, der Alarm wird ausgesetzt und nach 5 Minuten ausgeschaltet.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Alarm stoppen, wenn er ausgelöst wird: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Wenn der Alarm ertönt, blinkt das entsprechende Alarmsymbol.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eine beliebige Taste (außer der SNOOZE-Taste), um den Alarm zu stoppen und für den nächsten Tag zurückzusetzen.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RGB-Farbwechselanzeige:</w:t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383790" cy="1325880"/>
            <wp:effectExtent l="0" t="0" r="3810" b="7620"/>
            <wp:docPr id="3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die Taste, um die Displayfarbe zu ändern.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Bildschirmhelligkeit einstellen:</w:t>
      </w:r>
    </w:p>
    <w:p>
      <w:r>
        <w:drawing>
          <wp:inline distT="0" distB="0" distL="114300" distR="114300">
            <wp:extent cx="2353945" cy="1239520"/>
            <wp:effectExtent l="0" t="0" r="8255" b="5080"/>
            <wp:docPr id="3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7" w:id="5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im normalen Betriebszustand</w:t>
      </w:r>
      <w:bookmarkEnd w:id="5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auf die Taste , um die Helligkeit einzustellen.</w:t>
      </w:r>
    </w:p>
    <w:p>
      <w:p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Nachtlicht-Farbeinstellung:</w:t>
      </w:r>
    </w:p>
    <w:p>
      <w:r>
        <w:drawing>
          <wp:inline distT="0" distB="0" distL="114300" distR="114300">
            <wp:extent cx="2524760" cy="1159510"/>
            <wp:effectExtent l="0" t="0" r="2540" b="8890"/>
            <wp:docPr id="38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die Taste, um die Farbe des Nachtlichts auszuwählen (7 Farben) 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Halten Sie die Taste 3 Sekunden lang gedrückt, um das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Nachtlicht</w:t>
      </w:r>
      <w:bookmarkStart w:name="OLE_LINK6" w:id="6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auszuschalten.</w:t>
      </w:r>
      <w:bookmarkEnd w:id="6"/>
    </w:p>
    <w:p/>
    <w:p>
      <w:pPr>
        <w:widowControl w:val="0"/>
        <w:numPr>
          <w:ilvl w:val="0"/>
          <w:numId w:val="0"/>
        </w:numPr>
        <w:jc w:val="both"/>
        <w:rPr>
          <w:rFonts w:hint="default" w:ascii="Arial" w:hAnsi="Arial" w:cs="Arial"/>
          <w:b/>
          <w:bCs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 xml:space="preserve">Sommerzeit:</w:t>
      </w:r>
    </w:p>
    <w:p>
      <w:r>
        <w:drawing>
          <wp:inline distT="0" distB="0" distL="114300" distR="114300">
            <wp:extent cx="2632710" cy="1472565"/>
            <wp:effectExtent l="0" t="0" r="8890" b="635"/>
            <wp:docPr id="3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bookmarkStart w:name="OLE_LINK8" w:id="7"/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Drücken Sie im normalen Betriebszustand die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DST-Taste, um den DST-Modus zu aktivieren.</w:t>
      </w:r>
    </w:p>
    <w:p>
      <w:pPr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Wenn die Sommerzeit eingeschaltet ist, wird das Symbol für die Sommerzeit auf dem Bildschirm angezeigt.</w:t>
      </w:r>
      <w:bookmarkStart w:name="_GoBack" w:id="8"/>
      <w:bookmarkEnd w:id="8"/>
    </w:p>
    <w:bookmarkEnd w:id="7"/>
    <w:p/>
    <w:p/>
    <w:p/>
    <w:bookmarkEnd w:id="3"/>
    <w:p>
      <w:pPr>
        <w:rPr>
          <w:rFonts w:hint="default" w:ascii="Arial" w:hAnsi="Arial" w:cs="Arial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A8308"/>
    <w:multiLevelType w:val="singleLevel"/>
    <w:tmpl w:val="519A83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WFlZWJjOTg2MzA3NGM5ZDk3ODdhNzY0OTQ4YWEifQ=="/>
  </w:docVars>
  <w:rsids>
    <w:rsidRoot w:val="00000000"/>
    <w:rsid w:val="7A87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2025-06-17T21:48:40.0000000Z</dcterms:created>
  <dc:creator>lhm12396</dc:creator>
  <lastModifiedBy>lhm12396</lastModifiedBy>
  <dcterms:modified xsi:type="dcterms:W3CDTF">2025-06-17T23:33:38.0000000Z</dcterms:modified>
  <keywords>, docId:3538355F893351B7FC37C15B8C877CE0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EA8D840C17014062A8264FE748DC2E04</vt:lpwstr>
  </property>
</Properties>
</file>