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29" w:rsidRPr="0061591D" w:rsidRDefault="00B924F3" w:rsidP="007A2EEC">
      <w:pPr>
        <w:jc w:val="center"/>
        <w:rPr>
          <w:b/>
          <w:sz w:val="36"/>
          <w:szCs w:val="42"/>
        </w:rPr>
      </w:pPr>
      <w:r>
        <w:rPr>
          <w:b/>
          <w:sz w:val="36"/>
          <w:szCs w:val="42"/>
        </w:rPr>
        <w:t xml:space="preserve">(CZ) </w:t>
      </w:r>
      <w:r w:rsidR="00140A1D" w:rsidRPr="0061591D">
        <w:rPr>
          <w:b/>
          <w:sz w:val="36"/>
          <w:szCs w:val="42"/>
        </w:rPr>
        <w:t>Návod na používání rádiem řízených nástěnných hodin JVD</w:t>
      </w:r>
      <w:r w:rsidR="0061591D" w:rsidRPr="0061591D">
        <w:rPr>
          <w:b/>
          <w:sz w:val="36"/>
          <w:szCs w:val="42"/>
        </w:rPr>
        <w:t xml:space="preserve"> RH97</w:t>
      </w:r>
    </w:p>
    <w:p w:rsidR="00140A1D" w:rsidRPr="007A2EEC" w:rsidRDefault="00140A1D" w:rsidP="007A2EEC">
      <w:pPr>
        <w:jc w:val="center"/>
        <w:rPr>
          <w:sz w:val="24"/>
        </w:rPr>
      </w:pPr>
      <w:r w:rsidRPr="007A2EEC">
        <w:rPr>
          <w:sz w:val="24"/>
        </w:rPr>
        <w:t xml:space="preserve">Přístroj přijímá </w:t>
      </w:r>
      <w:proofErr w:type="spellStart"/>
      <w:r w:rsidRPr="007A2EEC">
        <w:rPr>
          <w:sz w:val="24"/>
        </w:rPr>
        <w:t>radio</w:t>
      </w:r>
      <w:proofErr w:type="spellEnd"/>
      <w:r w:rsidRPr="007A2EEC">
        <w:rPr>
          <w:sz w:val="24"/>
        </w:rPr>
        <w:t>-signál DCF, na frekvenci 77,5 kHz</w:t>
      </w:r>
    </w:p>
    <w:p w:rsidR="00140A1D" w:rsidRPr="007A2EEC" w:rsidRDefault="00140A1D" w:rsidP="00140A1D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sz w:val="28"/>
          <w:u w:val="single"/>
        </w:rPr>
      </w:pPr>
      <w:r w:rsidRPr="007A2EEC">
        <w:rPr>
          <w:b/>
          <w:sz w:val="28"/>
          <w:u w:val="single"/>
        </w:rPr>
        <w:t>Začínáme</w:t>
      </w:r>
    </w:p>
    <w:p w:rsidR="00140A1D" w:rsidRPr="007A2EEC" w:rsidRDefault="00140A1D" w:rsidP="00140A1D">
      <w:pPr>
        <w:ind w:left="360"/>
        <w:rPr>
          <w:sz w:val="24"/>
        </w:rPr>
      </w:pPr>
      <w:r w:rsidRPr="007A2EEC">
        <w:rPr>
          <w:sz w:val="24"/>
        </w:rPr>
        <w:t>Vložte baterie do prostoru pro baterie, potom začnou hodiny automaticky vyhledávat signál DCF</w:t>
      </w:r>
    </w:p>
    <w:p w:rsidR="00140A1D" w:rsidRPr="007A2EEC" w:rsidRDefault="00140A1D" w:rsidP="00140A1D">
      <w:pPr>
        <w:pStyle w:val="Odstavecseseznamem"/>
        <w:numPr>
          <w:ilvl w:val="0"/>
          <w:numId w:val="1"/>
        </w:numPr>
        <w:rPr>
          <w:b/>
          <w:sz w:val="28"/>
          <w:u w:val="single"/>
        </w:rPr>
      </w:pPr>
      <w:r w:rsidRPr="007A2EEC">
        <w:rPr>
          <w:b/>
          <w:sz w:val="28"/>
          <w:u w:val="single"/>
        </w:rPr>
        <w:t>Příjem signálu DCF</w:t>
      </w:r>
    </w:p>
    <w:p w:rsidR="00140A1D" w:rsidRPr="007A2EEC" w:rsidRDefault="00140A1D" w:rsidP="00140A1D">
      <w:pPr>
        <w:pStyle w:val="Odstavecseseznamem"/>
        <w:numPr>
          <w:ilvl w:val="0"/>
          <w:numId w:val="2"/>
        </w:numPr>
        <w:rPr>
          <w:sz w:val="24"/>
        </w:rPr>
      </w:pPr>
      <w:r w:rsidRPr="007A2EEC">
        <w:rPr>
          <w:b/>
          <w:sz w:val="24"/>
        </w:rPr>
        <w:t>Automaticky</w:t>
      </w:r>
      <w:r w:rsidRPr="007A2EEC">
        <w:rPr>
          <w:sz w:val="24"/>
        </w:rPr>
        <w:t xml:space="preserve">: </w:t>
      </w:r>
      <w:r w:rsidR="007A2EEC" w:rsidRPr="007A2EEC">
        <w:rPr>
          <w:sz w:val="24"/>
        </w:rPr>
        <w:t xml:space="preserve"> </w:t>
      </w:r>
      <w:r w:rsidRPr="007A2EEC">
        <w:rPr>
          <w:sz w:val="24"/>
        </w:rPr>
        <w:t>Aktivuje se vložením baterií a opakuje se 6x denně</w:t>
      </w:r>
    </w:p>
    <w:p w:rsidR="00140A1D" w:rsidRDefault="00140A1D" w:rsidP="00140A1D">
      <w:pPr>
        <w:pStyle w:val="Odstavecseseznamem"/>
        <w:numPr>
          <w:ilvl w:val="0"/>
          <w:numId w:val="2"/>
        </w:numPr>
        <w:rPr>
          <w:sz w:val="24"/>
        </w:rPr>
      </w:pPr>
      <w:r w:rsidRPr="007A2EEC">
        <w:rPr>
          <w:b/>
          <w:sz w:val="24"/>
        </w:rPr>
        <w:t>Ručně</w:t>
      </w:r>
      <w:r w:rsidRPr="007A2EEC">
        <w:rPr>
          <w:sz w:val="24"/>
        </w:rPr>
        <w:t xml:space="preserve">: </w:t>
      </w:r>
      <w:r w:rsidR="007A2EEC" w:rsidRPr="007A2EEC">
        <w:rPr>
          <w:sz w:val="24"/>
        </w:rPr>
        <w:t xml:space="preserve"> </w:t>
      </w:r>
      <w:r w:rsidRPr="007A2EEC">
        <w:rPr>
          <w:sz w:val="24"/>
        </w:rPr>
        <w:t>Pokus o přijetí DCF signálu lze vyvolat přidržením tlačítka WAVE na dobu 3 vteřin</w:t>
      </w:r>
    </w:p>
    <w:p w:rsidR="007A2EEC" w:rsidRDefault="007A2EEC" w:rsidP="007A2EEC">
      <w:pPr>
        <w:ind w:left="720"/>
        <w:rPr>
          <w:sz w:val="24"/>
        </w:rPr>
      </w:pPr>
      <w:r>
        <w:rPr>
          <w:sz w:val="24"/>
        </w:rPr>
        <w:t xml:space="preserve">Ručky se přesunou do polohy 12hodin a hodiny zahájí vyhledávání signálu. Po úspěšném přijetí signálu se ručky sami nastaví správný čas. Celá procedura trvá 3-10 minut. Pokud vyhledávání </w:t>
      </w:r>
      <w:proofErr w:type="gramStart"/>
      <w:r>
        <w:rPr>
          <w:sz w:val="24"/>
        </w:rPr>
        <w:t>selže</w:t>
      </w:r>
      <w:proofErr w:type="gramEnd"/>
      <w:r>
        <w:rPr>
          <w:sz w:val="24"/>
        </w:rPr>
        <w:t xml:space="preserve"> ručky se po 10 minutách </w:t>
      </w:r>
      <w:proofErr w:type="gramStart"/>
      <w:r>
        <w:rPr>
          <w:sz w:val="24"/>
        </w:rPr>
        <w:t>rozejdou</w:t>
      </w:r>
      <w:proofErr w:type="gramEnd"/>
      <w:r>
        <w:rPr>
          <w:sz w:val="24"/>
        </w:rPr>
        <w:t xml:space="preserve"> z pozice 12hodin.</w:t>
      </w:r>
    </w:p>
    <w:p w:rsidR="007A2EEC" w:rsidRPr="007A2EEC" w:rsidRDefault="007A2EEC" w:rsidP="007A2EEC">
      <w:pPr>
        <w:pStyle w:val="Odstavecseseznamem"/>
        <w:numPr>
          <w:ilvl w:val="0"/>
          <w:numId w:val="1"/>
        </w:numPr>
        <w:rPr>
          <w:b/>
          <w:sz w:val="28"/>
          <w:u w:val="single"/>
        </w:rPr>
      </w:pPr>
      <w:r w:rsidRPr="007A2EEC">
        <w:rPr>
          <w:b/>
          <w:sz w:val="28"/>
          <w:u w:val="single"/>
        </w:rPr>
        <w:t>Vnitřní synchronizace</w:t>
      </w:r>
    </w:p>
    <w:p w:rsidR="007A2EEC" w:rsidRDefault="007A2EEC" w:rsidP="007A2EEC">
      <w:pPr>
        <w:pStyle w:val="Odstavecseseznamem"/>
        <w:rPr>
          <w:sz w:val="24"/>
        </w:rPr>
      </w:pPr>
      <w:r>
        <w:rPr>
          <w:sz w:val="24"/>
        </w:rPr>
        <w:t>Potom co se hodiny sami nastaví pomocí signálu DCF, čas je pak dále dopočítáván pomocí elektroniky uvnitř strojku hodin a ověřován pomocí signálu DCF.</w:t>
      </w:r>
    </w:p>
    <w:p w:rsidR="007A2EEC" w:rsidRDefault="007A2EEC" w:rsidP="007A2EEC">
      <w:pPr>
        <w:pStyle w:val="Odstavecseseznamem"/>
        <w:rPr>
          <w:sz w:val="24"/>
        </w:rPr>
      </w:pPr>
    </w:p>
    <w:p w:rsidR="00C35BC6" w:rsidRPr="00C35BC6" w:rsidRDefault="007A2EEC" w:rsidP="007A2EEC">
      <w:pPr>
        <w:pStyle w:val="Odstavecseseznamem"/>
        <w:numPr>
          <w:ilvl w:val="0"/>
          <w:numId w:val="1"/>
        </w:numPr>
        <w:rPr>
          <w:b/>
          <w:sz w:val="28"/>
          <w:u w:val="single"/>
        </w:rPr>
      </w:pPr>
      <w:r w:rsidRPr="00C35BC6">
        <w:rPr>
          <w:b/>
          <w:sz w:val="28"/>
          <w:u w:val="single"/>
        </w:rPr>
        <w:t>Ruční nastavení času</w:t>
      </w:r>
    </w:p>
    <w:p w:rsidR="00815115" w:rsidRDefault="00C35BC6" w:rsidP="00C35BC6">
      <w:pPr>
        <w:pStyle w:val="Odstavecseseznamem"/>
        <w:rPr>
          <w:sz w:val="24"/>
        </w:rPr>
      </w:pPr>
      <w:r>
        <w:rPr>
          <w:sz w:val="24"/>
        </w:rPr>
        <w:t xml:space="preserve">Stiskněte a přidržte tlačítko SET po dobu 3 vteřiny pro zahájení ručního nastavení. </w:t>
      </w:r>
      <w:r w:rsidR="00130300">
        <w:rPr>
          <w:sz w:val="24"/>
        </w:rPr>
        <w:t>St</w:t>
      </w:r>
      <w:r>
        <w:rPr>
          <w:sz w:val="24"/>
        </w:rPr>
        <w:t>isknutím tlačítka SET</w:t>
      </w:r>
      <w:r w:rsidR="00130300">
        <w:rPr>
          <w:sz w:val="24"/>
        </w:rPr>
        <w:t xml:space="preserve"> budete posunovat minutovou ručku vpřed. Pokud stisknete tlačítko SET na dobu kratší než jedna vteřina (jednorázové stisknutí) posunete tak sekundovou ručku o jednu minutu vpřed.</w:t>
      </w:r>
      <w:r w:rsidR="00815115">
        <w:rPr>
          <w:sz w:val="24"/>
        </w:rPr>
        <w:t xml:space="preserve"> Režim ručního nastavení se automaticky </w:t>
      </w:r>
      <w:proofErr w:type="gramStart"/>
      <w:r w:rsidR="00815115">
        <w:rPr>
          <w:sz w:val="24"/>
        </w:rPr>
        <w:t>vypne pokud</w:t>
      </w:r>
      <w:proofErr w:type="gramEnd"/>
      <w:r w:rsidR="00815115">
        <w:rPr>
          <w:sz w:val="24"/>
        </w:rPr>
        <w:t xml:space="preserve"> nestisknete tlačítko Set po dobu 6 vteřin.</w:t>
      </w:r>
    </w:p>
    <w:p w:rsidR="00815115" w:rsidRPr="00815115" w:rsidRDefault="00815115" w:rsidP="00815115">
      <w:pPr>
        <w:pStyle w:val="Odstavecseseznamem"/>
        <w:numPr>
          <w:ilvl w:val="0"/>
          <w:numId w:val="1"/>
        </w:numPr>
        <w:rPr>
          <w:b/>
          <w:sz w:val="28"/>
          <w:u w:val="single"/>
        </w:rPr>
      </w:pPr>
      <w:r w:rsidRPr="00815115">
        <w:rPr>
          <w:b/>
          <w:sz w:val="28"/>
          <w:u w:val="single"/>
        </w:rPr>
        <w:t>Reset</w:t>
      </w:r>
    </w:p>
    <w:p w:rsidR="00815115" w:rsidRDefault="00815115" w:rsidP="00815115">
      <w:pPr>
        <w:pStyle w:val="Odstavecseseznamem"/>
        <w:rPr>
          <w:sz w:val="24"/>
        </w:rPr>
      </w:pPr>
      <w:r>
        <w:rPr>
          <w:sz w:val="24"/>
        </w:rPr>
        <w:t>Velmi zřídka se stane, že hodiny přestanou reagovat na stisk tlačítek. V takovém případě stiskněte tlačítko RESET na zadní straně hodin.</w:t>
      </w:r>
    </w:p>
    <w:p w:rsidR="00815115" w:rsidRDefault="00815115" w:rsidP="00815115">
      <w:pPr>
        <w:pStyle w:val="Odstavecseseznamem"/>
        <w:rPr>
          <w:sz w:val="24"/>
        </w:rPr>
      </w:pPr>
    </w:p>
    <w:p w:rsidR="00115B0B" w:rsidRDefault="00815115" w:rsidP="00115B0B">
      <w:pPr>
        <w:pStyle w:val="Odstavecseseznamem"/>
        <w:rPr>
          <w:sz w:val="24"/>
        </w:rPr>
      </w:pPr>
      <w:r w:rsidRPr="00115B0B">
        <w:rPr>
          <w:sz w:val="24"/>
          <w:u w:val="single"/>
        </w:rPr>
        <w:t>Poznámka</w:t>
      </w:r>
      <w:r>
        <w:rPr>
          <w:sz w:val="24"/>
        </w:rPr>
        <w:t xml:space="preserve">: </w:t>
      </w:r>
      <w:r w:rsidR="00115B0B">
        <w:rPr>
          <w:sz w:val="24"/>
        </w:rPr>
        <w:t>*</w:t>
      </w:r>
      <w:r>
        <w:rPr>
          <w:sz w:val="24"/>
        </w:rPr>
        <w:t>Baterie vyměňte minimálně jednou za rok pro zachování přesnosti chodu hodin.</w:t>
      </w:r>
    </w:p>
    <w:p w:rsidR="00815115" w:rsidRDefault="00115B0B" w:rsidP="00115B0B">
      <w:pPr>
        <w:pStyle w:val="Odstavecseseznamem"/>
        <w:rPr>
          <w:sz w:val="24"/>
        </w:rPr>
      </w:pPr>
      <w:r w:rsidRPr="00115B0B">
        <w:rPr>
          <w:sz w:val="24"/>
        </w:rPr>
        <w:t>*</w:t>
      </w:r>
      <w:r w:rsidR="00815115" w:rsidRPr="00115B0B">
        <w:rPr>
          <w:sz w:val="24"/>
        </w:rPr>
        <w:t>Pokud víte, že hodiny nebudete delší dobu používat, vyndejte baterie</w:t>
      </w:r>
    </w:p>
    <w:p w:rsidR="00115B0B" w:rsidRDefault="00115B0B" w:rsidP="00115B0B">
      <w:pPr>
        <w:pStyle w:val="Odstavecseseznamem"/>
        <w:rPr>
          <w:sz w:val="24"/>
        </w:rPr>
      </w:pPr>
    </w:p>
    <w:p w:rsidR="00115B0B" w:rsidRDefault="00115B0B" w:rsidP="00115B0B">
      <w:pPr>
        <w:pStyle w:val="Zkladntext"/>
        <w:spacing w:after="0"/>
        <w:rPr>
          <w:i/>
          <w:iCs/>
          <w:lang w:val="cs-CZ"/>
        </w:rPr>
      </w:pPr>
      <w:r>
        <w:rPr>
          <w:i/>
          <w:iCs/>
          <w:lang w:val="cs-CZ"/>
        </w:rPr>
        <w:t xml:space="preserve">          </w:t>
      </w:r>
      <w:r w:rsidRPr="0005512E">
        <w:rPr>
          <w:i/>
          <w:iCs/>
          <w:lang w:val="cs-CZ"/>
        </w:rPr>
        <w:t xml:space="preserve">Dovozce Jasněna Vláhová tímto prohlašuje, že výrobek je ve shodě se základními požadavky a </w:t>
      </w:r>
      <w:r>
        <w:rPr>
          <w:i/>
          <w:iCs/>
          <w:lang w:val="cs-CZ"/>
        </w:rPr>
        <w:t xml:space="preserve">     </w:t>
      </w:r>
    </w:p>
    <w:p w:rsidR="00115B0B" w:rsidRPr="0005512E" w:rsidRDefault="00115B0B" w:rsidP="00115B0B">
      <w:pPr>
        <w:pStyle w:val="Zkladntext"/>
        <w:rPr>
          <w:i/>
          <w:iCs/>
          <w:lang w:val="cs-CZ"/>
        </w:rPr>
      </w:pPr>
      <w:r>
        <w:rPr>
          <w:i/>
          <w:iCs/>
          <w:lang w:val="cs-CZ"/>
        </w:rPr>
        <w:t xml:space="preserve">          </w:t>
      </w:r>
      <w:r w:rsidRPr="0005512E">
        <w:rPr>
          <w:i/>
          <w:iCs/>
          <w:lang w:val="cs-CZ"/>
        </w:rPr>
        <w:t xml:space="preserve">s dalšími příslušnými ustanoveními směrnice 1999/5/ES. </w:t>
      </w:r>
    </w:p>
    <w:p w:rsidR="00115B0B" w:rsidRDefault="00115B0B" w:rsidP="00115B0B">
      <w:pPr>
        <w:pStyle w:val="Textvbloku"/>
        <w:ind w:left="0" w:right="26"/>
        <w:jc w:val="both"/>
        <w:rPr>
          <w:rFonts w:ascii="Arial" w:hAnsi="Arial" w:cs="Arial"/>
          <w:bCs/>
          <w:sz w:val="20"/>
          <w:lang w:val="cs-CZ"/>
        </w:rPr>
      </w:pPr>
    </w:p>
    <w:p w:rsidR="00115B0B" w:rsidRPr="0005512E" w:rsidRDefault="0069602D" w:rsidP="00115B0B">
      <w:r w:rsidRPr="0069602D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3.55pt;margin-top:25.15pt;width:125.45pt;height:64.2pt;z-index:251660288">
            <v:textbox>
              <w:txbxContent>
                <w:p w:rsidR="00115B0B" w:rsidRDefault="00115B0B" w:rsidP="00115B0B">
                  <w:pPr>
                    <w:spacing w:after="0"/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 xml:space="preserve">Na trh dodává: </w:t>
                  </w:r>
                </w:p>
                <w:p w:rsidR="00115B0B" w:rsidRDefault="00115B0B" w:rsidP="00115B0B">
                  <w:pPr>
                    <w:spacing w:after="0"/>
                  </w:pPr>
                  <w:r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>Jasněna Vláhová</w:t>
                  </w:r>
                </w:p>
                <w:p w:rsidR="00115B0B" w:rsidRDefault="00115B0B" w:rsidP="00115B0B">
                  <w:pPr>
                    <w:spacing w:after="0"/>
                  </w:pPr>
                  <w:r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>Nové Město nad Metují</w:t>
                  </w:r>
                </w:p>
                <w:p w:rsidR="00115B0B" w:rsidRDefault="0069602D" w:rsidP="00115B0B">
                  <w:hyperlink r:id="rId5" w:tgtFrame="_blank" w:history="1">
                    <w:r w:rsidR="00115B0B">
                      <w:rPr>
                        <w:rStyle w:val="Siln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</w:rPr>
                      <w:t>www.vlahova.cz</w:t>
                    </w:r>
                  </w:hyperlink>
                </w:p>
                <w:p w:rsidR="00115B0B" w:rsidRDefault="00115B0B" w:rsidP="00115B0B"/>
              </w:txbxContent>
            </v:textbox>
            <w10:wrap type="square"/>
          </v:shape>
        </w:pict>
      </w:r>
    </w:p>
    <w:p w:rsidR="00115B0B" w:rsidRPr="0005512E" w:rsidRDefault="00115B0B" w:rsidP="00115B0B"/>
    <w:p w:rsidR="00115B0B" w:rsidRPr="00193BD2" w:rsidRDefault="00115B0B" w:rsidP="00115B0B">
      <w:pPr>
        <w:rPr>
          <w:rFonts w:eastAsia="SimSun"/>
          <w:b/>
          <w:color w:val="000000"/>
          <w:sz w:val="28"/>
          <w:szCs w:val="28"/>
          <w:lang w:eastAsia="zh-CN"/>
        </w:rPr>
      </w:pPr>
    </w:p>
    <w:p w:rsidR="00115B0B" w:rsidRPr="00193BD2" w:rsidRDefault="00115B0B" w:rsidP="00115B0B">
      <w:pPr>
        <w:rPr>
          <w:rFonts w:eastAsia="SimSun"/>
          <w:lang w:eastAsia="zh-CN"/>
        </w:rPr>
      </w:pPr>
    </w:p>
    <w:p w:rsidR="00115B0B" w:rsidRPr="00115B0B" w:rsidRDefault="00115B0B" w:rsidP="00115B0B">
      <w:pPr>
        <w:pStyle w:val="Odstavecseseznamem"/>
        <w:rPr>
          <w:sz w:val="24"/>
        </w:rPr>
      </w:pPr>
    </w:p>
    <w:p w:rsidR="00815115" w:rsidRDefault="00815115" w:rsidP="00815115">
      <w:pPr>
        <w:pStyle w:val="Odstavecseseznamem"/>
        <w:rPr>
          <w:sz w:val="24"/>
        </w:rPr>
      </w:pPr>
    </w:p>
    <w:p w:rsidR="00815115" w:rsidRPr="00815115" w:rsidRDefault="00815115" w:rsidP="00815115">
      <w:pPr>
        <w:pStyle w:val="Odstavecseseznamem"/>
        <w:rPr>
          <w:sz w:val="24"/>
        </w:rPr>
      </w:pPr>
    </w:p>
    <w:p w:rsidR="007A2EEC" w:rsidRPr="00815115" w:rsidRDefault="00815115" w:rsidP="00815115">
      <w:pPr>
        <w:rPr>
          <w:sz w:val="24"/>
        </w:rPr>
      </w:pPr>
      <w:r>
        <w:rPr>
          <w:sz w:val="24"/>
        </w:rPr>
        <w:t xml:space="preserve">   </w:t>
      </w:r>
      <w:r w:rsidR="00130300" w:rsidRPr="00815115">
        <w:rPr>
          <w:sz w:val="24"/>
        </w:rPr>
        <w:t xml:space="preserve"> </w:t>
      </w:r>
      <w:r w:rsidR="00C35BC6" w:rsidRPr="00815115">
        <w:rPr>
          <w:sz w:val="24"/>
        </w:rPr>
        <w:t xml:space="preserve">  </w:t>
      </w:r>
      <w:r w:rsidR="007A2EEC" w:rsidRPr="00815115">
        <w:rPr>
          <w:sz w:val="24"/>
        </w:rPr>
        <w:t xml:space="preserve">  </w:t>
      </w:r>
    </w:p>
    <w:p w:rsidR="00B924F3" w:rsidRPr="00B924F3" w:rsidRDefault="00B924F3" w:rsidP="00B924F3">
      <w:pPr>
        <w:pStyle w:val="Standard"/>
        <w:jc w:val="center"/>
        <w:rPr>
          <w:sz w:val="18"/>
        </w:rPr>
      </w:pPr>
      <w:r w:rsidRPr="00B924F3">
        <w:rPr>
          <w:b/>
          <w:sz w:val="32"/>
          <w:szCs w:val="42"/>
          <w:lang w:val="sk-SK"/>
        </w:rPr>
        <w:lastRenderedPageBreak/>
        <w:t>(SK) Návod na používanie rádiom riadených nástenných hodín JVD RH97</w:t>
      </w:r>
    </w:p>
    <w:p w:rsidR="00B924F3" w:rsidRDefault="00B924F3" w:rsidP="00B924F3">
      <w:pPr>
        <w:pStyle w:val="Standard"/>
        <w:jc w:val="center"/>
      </w:pPr>
      <w:r>
        <w:rPr>
          <w:sz w:val="24"/>
          <w:lang w:val="sk-SK"/>
        </w:rPr>
        <w:t xml:space="preserve">Prístroj prijíma </w:t>
      </w:r>
      <w:proofErr w:type="spellStart"/>
      <w:r>
        <w:rPr>
          <w:sz w:val="24"/>
          <w:lang w:val="sk-SK"/>
        </w:rPr>
        <w:t>rádio-signál</w:t>
      </w:r>
      <w:proofErr w:type="spellEnd"/>
      <w:r>
        <w:rPr>
          <w:sz w:val="24"/>
          <w:lang w:val="sk-SK"/>
        </w:rPr>
        <w:t xml:space="preserve"> DCF, na frekvencii 77,5 kHz</w:t>
      </w:r>
    </w:p>
    <w:p w:rsidR="00B924F3" w:rsidRDefault="00B924F3" w:rsidP="00B924F3">
      <w:pPr>
        <w:pStyle w:val="Odstavecseseznamem"/>
        <w:widowControl w:val="0"/>
        <w:numPr>
          <w:ilvl w:val="0"/>
          <w:numId w:val="5"/>
        </w:numPr>
        <w:suppressAutoHyphens/>
        <w:autoSpaceDN w:val="0"/>
        <w:spacing w:after="0"/>
        <w:ind w:left="714" w:hanging="357"/>
        <w:contextualSpacing w:val="0"/>
      </w:pPr>
      <w:r>
        <w:rPr>
          <w:b/>
          <w:sz w:val="28"/>
          <w:u w:val="single"/>
          <w:lang w:val="sk-SK"/>
        </w:rPr>
        <w:t>Začíname</w:t>
      </w:r>
    </w:p>
    <w:p w:rsidR="00B924F3" w:rsidRDefault="00B924F3" w:rsidP="00B924F3">
      <w:pPr>
        <w:pStyle w:val="Standard"/>
        <w:ind w:left="360"/>
      </w:pPr>
      <w:r>
        <w:rPr>
          <w:sz w:val="24"/>
          <w:lang w:val="sk-SK"/>
        </w:rPr>
        <w:t>Vložte batérie do priestoru pre batérie, potom začnú hodiny automaticky vyhľadávať signál DCF</w:t>
      </w:r>
    </w:p>
    <w:p w:rsidR="00B924F3" w:rsidRDefault="00B924F3" w:rsidP="00B924F3">
      <w:pPr>
        <w:pStyle w:val="Odstavecseseznamem"/>
        <w:widowControl w:val="0"/>
        <w:numPr>
          <w:ilvl w:val="0"/>
          <w:numId w:val="5"/>
        </w:numPr>
        <w:suppressAutoHyphens/>
        <w:autoSpaceDN w:val="0"/>
        <w:spacing w:after="0"/>
        <w:ind w:left="720"/>
        <w:contextualSpacing w:val="0"/>
      </w:pPr>
      <w:r>
        <w:rPr>
          <w:b/>
          <w:sz w:val="28"/>
          <w:u w:val="single"/>
          <w:lang w:val="sk-SK"/>
        </w:rPr>
        <w:t>Príjem signálu DCF</w:t>
      </w:r>
    </w:p>
    <w:p w:rsidR="00B924F3" w:rsidRDefault="00B924F3" w:rsidP="00B924F3">
      <w:pPr>
        <w:pStyle w:val="Odstavecseseznamem"/>
        <w:widowControl w:val="0"/>
        <w:numPr>
          <w:ilvl w:val="0"/>
          <w:numId w:val="6"/>
        </w:numPr>
        <w:suppressAutoHyphens/>
        <w:autoSpaceDN w:val="0"/>
        <w:ind w:left="720"/>
        <w:contextualSpacing w:val="0"/>
      </w:pPr>
      <w:r>
        <w:rPr>
          <w:b/>
          <w:sz w:val="24"/>
          <w:lang w:val="sk-SK"/>
        </w:rPr>
        <w:t>Automaticky</w:t>
      </w:r>
      <w:r>
        <w:rPr>
          <w:sz w:val="24"/>
          <w:lang w:val="sk-SK"/>
        </w:rPr>
        <w:t>:  Aktivuje sa vložením batérií a opakuje sa 6x denne</w:t>
      </w:r>
    </w:p>
    <w:p w:rsidR="00B924F3" w:rsidRDefault="00B924F3" w:rsidP="00B924F3">
      <w:pPr>
        <w:pStyle w:val="Odstavecseseznamem"/>
        <w:widowControl w:val="0"/>
        <w:numPr>
          <w:ilvl w:val="0"/>
          <w:numId w:val="6"/>
        </w:numPr>
        <w:suppressAutoHyphens/>
        <w:autoSpaceDN w:val="0"/>
        <w:ind w:left="720"/>
        <w:contextualSpacing w:val="0"/>
      </w:pPr>
      <w:r>
        <w:rPr>
          <w:b/>
          <w:sz w:val="24"/>
          <w:lang w:val="sk-SK"/>
        </w:rPr>
        <w:t>Ručne</w:t>
      </w:r>
      <w:r>
        <w:rPr>
          <w:sz w:val="24"/>
          <w:lang w:val="sk-SK"/>
        </w:rPr>
        <w:t xml:space="preserve">:  Pokus o prijatie DCF signálu je možné vyvolať pridržaním </w:t>
      </w:r>
      <w:proofErr w:type="spellStart"/>
      <w:r>
        <w:rPr>
          <w:sz w:val="24"/>
          <w:lang w:val="sk-SK"/>
        </w:rPr>
        <w:t>tlačítka</w:t>
      </w:r>
      <w:proofErr w:type="spellEnd"/>
      <w:r>
        <w:rPr>
          <w:sz w:val="24"/>
          <w:lang w:val="sk-SK"/>
        </w:rPr>
        <w:t xml:space="preserve"> WAVE na dobu 3 sekúnd</w:t>
      </w:r>
    </w:p>
    <w:p w:rsidR="00B924F3" w:rsidRDefault="00B924F3" w:rsidP="00B924F3">
      <w:pPr>
        <w:pStyle w:val="Standard"/>
        <w:ind w:left="720"/>
      </w:pPr>
      <w:r>
        <w:rPr>
          <w:sz w:val="24"/>
          <w:lang w:val="sk-SK"/>
        </w:rPr>
        <w:t>Ručičky sa presunú do polohy 12hodín a hodiny začnú vyhľadávanie signálu. Po úspešnom prijatí signálu sa ručičky sami nastavia na správny čas. Celá procedúra trvá 3-10 minút. Ak vyhľadávanie zlyhá ručičky sa po 10 minútach rozídu z pozície 12hodín.</w:t>
      </w:r>
    </w:p>
    <w:p w:rsidR="00B924F3" w:rsidRDefault="00B924F3" w:rsidP="00B924F3">
      <w:pPr>
        <w:pStyle w:val="Odstavecseseznamem"/>
        <w:widowControl w:val="0"/>
        <w:numPr>
          <w:ilvl w:val="0"/>
          <w:numId w:val="7"/>
        </w:numPr>
        <w:suppressAutoHyphens/>
        <w:autoSpaceDN w:val="0"/>
        <w:spacing w:after="0"/>
        <w:ind w:left="720"/>
        <w:contextualSpacing w:val="0"/>
      </w:pPr>
      <w:r>
        <w:rPr>
          <w:b/>
          <w:sz w:val="28"/>
          <w:u w:val="single"/>
          <w:lang w:val="sk-SK"/>
        </w:rPr>
        <w:t>Vnútorná synchronizácia</w:t>
      </w:r>
    </w:p>
    <w:p w:rsidR="00B924F3" w:rsidRDefault="00B924F3" w:rsidP="00B924F3">
      <w:pPr>
        <w:pStyle w:val="Odstavecseseznamem"/>
      </w:pPr>
      <w:r>
        <w:rPr>
          <w:sz w:val="24"/>
          <w:lang w:val="sk-SK"/>
        </w:rPr>
        <w:t>Potom čo sa hodiny sami nastavia pomocou signálu DCF, čas je potom ďalej dopočítavaný pomocou elektroniky vo vnútri strojčeka hodín a overovaný pomocou signálu DCF.</w:t>
      </w:r>
    </w:p>
    <w:p w:rsidR="00B924F3" w:rsidRDefault="00B924F3" w:rsidP="00B924F3">
      <w:pPr>
        <w:pStyle w:val="Odstavecseseznamem"/>
        <w:widowControl w:val="0"/>
        <w:numPr>
          <w:ilvl w:val="0"/>
          <w:numId w:val="5"/>
        </w:numPr>
        <w:suppressAutoHyphens/>
        <w:autoSpaceDN w:val="0"/>
        <w:spacing w:after="0"/>
        <w:ind w:left="720"/>
        <w:contextualSpacing w:val="0"/>
      </w:pPr>
      <w:r>
        <w:rPr>
          <w:b/>
          <w:sz w:val="28"/>
          <w:u w:val="single"/>
          <w:lang w:val="sk-SK"/>
        </w:rPr>
        <w:t>Ručné nastavenie času</w:t>
      </w:r>
    </w:p>
    <w:p w:rsidR="00B924F3" w:rsidRDefault="00B924F3" w:rsidP="00B924F3">
      <w:pPr>
        <w:pStyle w:val="Odstavecseseznamem"/>
      </w:pPr>
      <w:r>
        <w:rPr>
          <w:sz w:val="24"/>
          <w:lang w:val="sk-SK"/>
        </w:rPr>
        <w:t xml:space="preserve">Stlačte a pridržte </w:t>
      </w:r>
      <w:proofErr w:type="spellStart"/>
      <w:r>
        <w:rPr>
          <w:sz w:val="24"/>
          <w:lang w:val="sk-SK"/>
        </w:rPr>
        <w:t>tlačítko</w:t>
      </w:r>
      <w:proofErr w:type="spellEnd"/>
      <w:r>
        <w:rPr>
          <w:sz w:val="24"/>
          <w:lang w:val="sk-SK"/>
        </w:rPr>
        <w:t xml:space="preserve"> SET po dobu 3 sekúnd pre zahájenie ručného nastavenia. Stlačením </w:t>
      </w:r>
      <w:proofErr w:type="spellStart"/>
      <w:r>
        <w:rPr>
          <w:sz w:val="24"/>
          <w:lang w:val="sk-SK"/>
        </w:rPr>
        <w:t>tlačítka</w:t>
      </w:r>
      <w:proofErr w:type="spellEnd"/>
      <w:r>
        <w:rPr>
          <w:sz w:val="24"/>
          <w:lang w:val="sk-SK"/>
        </w:rPr>
        <w:t xml:space="preserve"> SET budete posunovať minútovou ručičkou vpred. Ak stlačíte </w:t>
      </w:r>
      <w:proofErr w:type="spellStart"/>
      <w:r>
        <w:rPr>
          <w:sz w:val="24"/>
          <w:lang w:val="sk-SK"/>
        </w:rPr>
        <w:t>tlačítko</w:t>
      </w:r>
      <w:proofErr w:type="spellEnd"/>
      <w:r>
        <w:rPr>
          <w:sz w:val="24"/>
          <w:lang w:val="sk-SK"/>
        </w:rPr>
        <w:t xml:space="preserve"> SET na dobu kratšiu než jedna sekunda (</w:t>
      </w:r>
      <w:proofErr w:type="spellStart"/>
      <w:r>
        <w:rPr>
          <w:sz w:val="24"/>
          <w:lang w:val="sk-SK"/>
        </w:rPr>
        <w:t>jednorázové</w:t>
      </w:r>
      <w:proofErr w:type="spellEnd"/>
      <w:r>
        <w:rPr>
          <w:sz w:val="24"/>
          <w:lang w:val="sk-SK"/>
        </w:rPr>
        <w:t xml:space="preserve"> stlačenie) posuniete tak sekundovú ručičku o jednu minútu vpred. Režim ručného nastavenia sa automaticky vypne ak nestlačíte </w:t>
      </w:r>
      <w:proofErr w:type="spellStart"/>
      <w:r>
        <w:rPr>
          <w:sz w:val="24"/>
          <w:lang w:val="sk-SK"/>
        </w:rPr>
        <w:t>tlačítko</w:t>
      </w:r>
      <w:proofErr w:type="spellEnd"/>
      <w:r>
        <w:rPr>
          <w:sz w:val="24"/>
          <w:lang w:val="sk-SK"/>
        </w:rPr>
        <w:t xml:space="preserve"> Set po dobu 6 sekúnd.</w:t>
      </w:r>
    </w:p>
    <w:p w:rsidR="00B924F3" w:rsidRDefault="00B924F3" w:rsidP="00B924F3">
      <w:pPr>
        <w:pStyle w:val="Odstavecseseznamem"/>
        <w:widowControl w:val="0"/>
        <w:numPr>
          <w:ilvl w:val="0"/>
          <w:numId w:val="5"/>
        </w:numPr>
        <w:suppressAutoHyphens/>
        <w:autoSpaceDN w:val="0"/>
        <w:spacing w:after="0"/>
        <w:ind w:left="720"/>
        <w:contextualSpacing w:val="0"/>
      </w:pPr>
      <w:proofErr w:type="spellStart"/>
      <w:r>
        <w:rPr>
          <w:b/>
          <w:sz w:val="28"/>
          <w:u w:val="single"/>
          <w:lang w:val="sk-SK"/>
        </w:rPr>
        <w:t>Reset</w:t>
      </w:r>
      <w:proofErr w:type="spellEnd"/>
    </w:p>
    <w:p w:rsidR="00B924F3" w:rsidRDefault="00B924F3" w:rsidP="00B924F3">
      <w:pPr>
        <w:pStyle w:val="Odstavecseseznamem"/>
      </w:pPr>
      <w:r>
        <w:rPr>
          <w:sz w:val="24"/>
          <w:lang w:val="sk-SK"/>
        </w:rPr>
        <w:t xml:space="preserve">Veľmi zriedka sa stane, že hodiny prestanú reagovať na stlačenie tlačidiel. V takom prípade stlačte </w:t>
      </w:r>
      <w:proofErr w:type="spellStart"/>
      <w:r>
        <w:rPr>
          <w:sz w:val="24"/>
          <w:lang w:val="sk-SK"/>
        </w:rPr>
        <w:t>tlačítko</w:t>
      </w:r>
      <w:proofErr w:type="spellEnd"/>
      <w:r>
        <w:rPr>
          <w:sz w:val="24"/>
          <w:lang w:val="sk-SK"/>
        </w:rPr>
        <w:t xml:space="preserve"> RESET na zadnej strane hodín.</w:t>
      </w:r>
    </w:p>
    <w:p w:rsidR="00B924F3" w:rsidRDefault="00B924F3" w:rsidP="00B924F3">
      <w:pPr>
        <w:pStyle w:val="Odstavecseseznamem"/>
        <w:rPr>
          <w:sz w:val="24"/>
          <w:lang w:val="sk-SK"/>
        </w:rPr>
      </w:pPr>
    </w:p>
    <w:p w:rsidR="00B924F3" w:rsidRDefault="00B924F3" w:rsidP="00B924F3">
      <w:pPr>
        <w:pStyle w:val="Odstavecseseznamem"/>
      </w:pPr>
      <w:r>
        <w:rPr>
          <w:sz w:val="24"/>
          <w:u w:val="single"/>
          <w:lang w:val="sk-SK"/>
        </w:rPr>
        <w:t>Poznámka</w:t>
      </w:r>
      <w:r>
        <w:rPr>
          <w:sz w:val="24"/>
          <w:lang w:val="sk-SK"/>
        </w:rPr>
        <w:t>: *Batérie vymeňte minimálne jedenkrát za rok pre zachovanie presnosti chodu hodín.</w:t>
      </w:r>
    </w:p>
    <w:p w:rsidR="00B924F3" w:rsidRDefault="00B924F3" w:rsidP="00B924F3">
      <w:pPr>
        <w:pStyle w:val="Odstavecseseznamem"/>
      </w:pPr>
      <w:r>
        <w:rPr>
          <w:sz w:val="24"/>
          <w:lang w:val="sk-SK"/>
        </w:rPr>
        <w:t>*Ak viete, že hodiny nebudete dlhšiu dobu používať, vyberte batérie</w:t>
      </w:r>
    </w:p>
    <w:p w:rsidR="00B924F3" w:rsidRDefault="00B924F3" w:rsidP="00B924F3">
      <w:pPr>
        <w:pStyle w:val="Odstavecseseznamem"/>
        <w:rPr>
          <w:sz w:val="24"/>
          <w:lang w:val="sk-SK"/>
        </w:rPr>
      </w:pPr>
    </w:p>
    <w:p w:rsidR="00B924F3" w:rsidRDefault="00B924F3" w:rsidP="00B924F3">
      <w:pPr>
        <w:pStyle w:val="Textbody"/>
        <w:spacing w:after="0"/>
        <w:rPr>
          <w:i/>
          <w:iCs/>
          <w:lang w:val="sk-SK"/>
        </w:rPr>
      </w:pPr>
      <w:r>
        <w:rPr>
          <w:i/>
          <w:iCs/>
          <w:lang w:val="sk-SK"/>
        </w:rPr>
        <w:t xml:space="preserve">          Dovozca Veľkoobchod </w:t>
      </w:r>
      <w:proofErr w:type="spellStart"/>
      <w:r>
        <w:rPr>
          <w:i/>
          <w:iCs/>
          <w:lang w:val="sk-SK"/>
        </w:rPr>
        <w:t>Vláhová</w:t>
      </w:r>
      <w:proofErr w:type="spellEnd"/>
      <w:r>
        <w:rPr>
          <w:i/>
          <w:iCs/>
          <w:lang w:val="sk-SK"/>
        </w:rPr>
        <w:t xml:space="preserve"> </w:t>
      </w:r>
      <w:proofErr w:type="spellStart"/>
      <w:r>
        <w:rPr>
          <w:i/>
          <w:iCs/>
          <w:lang w:val="sk-SK"/>
        </w:rPr>
        <w:t>Jasněna</w:t>
      </w:r>
      <w:proofErr w:type="spellEnd"/>
      <w:r>
        <w:rPr>
          <w:i/>
          <w:iCs/>
          <w:lang w:val="sk-SK"/>
        </w:rPr>
        <w:t xml:space="preserve">, s.r.o.  týmto prehlasuje, že výrobok je v zhode s základnými   </w:t>
      </w:r>
    </w:p>
    <w:p w:rsidR="00B924F3" w:rsidRDefault="00B924F3" w:rsidP="00B924F3">
      <w:pPr>
        <w:pStyle w:val="Textbody"/>
        <w:spacing w:after="0"/>
        <w:rPr>
          <w:lang w:val="pl-PL"/>
        </w:rPr>
      </w:pPr>
      <w:r>
        <w:rPr>
          <w:i/>
          <w:iCs/>
          <w:lang w:val="sk-SK"/>
        </w:rPr>
        <w:t xml:space="preserve">           požiadavkami a   s ďalšími príslušnými ustanoveniami smernice 1999/5/ES.</w:t>
      </w:r>
    </w:p>
    <w:p w:rsidR="00B924F3" w:rsidRDefault="00B924F3" w:rsidP="00B924F3">
      <w:pPr>
        <w:pStyle w:val="Textvbloku"/>
        <w:ind w:left="0" w:right="26"/>
        <w:jc w:val="both"/>
        <w:rPr>
          <w:rFonts w:ascii="Arial" w:hAnsi="Arial" w:cs="Arial"/>
          <w:bCs/>
          <w:sz w:val="20"/>
          <w:lang w:val="sk-SK"/>
        </w:rPr>
      </w:pPr>
    </w:p>
    <w:p w:rsidR="00B924F3" w:rsidRDefault="00B924F3" w:rsidP="00B924F3">
      <w:pPr>
        <w:pStyle w:val="Standard"/>
      </w:pPr>
      <w:r>
        <w:rPr>
          <w:rFonts w:eastAsia="SimSun"/>
          <w:b/>
          <w:color w:val="000000"/>
          <w:sz w:val="28"/>
          <w:szCs w:val="28"/>
          <w:lang w:val="sk-SK" w:eastAsia="zh-CN"/>
        </w:rPr>
      </w:r>
      <w:r>
        <w:rPr>
          <w:rFonts w:eastAsia="SimSun"/>
          <w:b/>
          <w:color w:val="000000"/>
          <w:sz w:val="28"/>
          <w:szCs w:val="28"/>
          <w:lang w:val="sk-SK" w:eastAsia="zh-CN"/>
        </w:rPr>
        <w:pict>
          <v:rect id="Rectangle 5" o:spid="_x0000_s1030" style="width:249pt;height:90.9pt;rotation:11796470fd;visibility:visible;mso-position-horizontal-relative:char;mso-position-vertical-relative:line;v-text-anchor:middle" strokeweight=".35281mm">
            <v:textbox style="mso-rotate-with-shape:t" inset="0,0,0,0">
              <w:txbxContent>
                <w:p w:rsidR="00B924F3" w:rsidRDefault="00B924F3" w:rsidP="00B924F3">
                  <w:pPr>
                    <w:pStyle w:val="Odstavecseseznamem"/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Na trh </w:t>
                  </w:r>
                  <w:proofErr w:type="spellStart"/>
                  <w:r>
                    <w:rPr>
                      <w:sz w:val="24"/>
                    </w:rPr>
                    <w:t>dodáva</w:t>
                  </w:r>
                  <w:proofErr w:type="spellEnd"/>
                  <w:r>
                    <w:rPr>
                      <w:sz w:val="24"/>
                    </w:rPr>
                    <w:t>:</w:t>
                  </w:r>
                </w:p>
                <w:p w:rsidR="00B924F3" w:rsidRDefault="00B924F3" w:rsidP="00B924F3">
                  <w:pPr>
                    <w:pStyle w:val="Odstavecseseznamem"/>
                    <w:spacing w:after="0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Veľkoobchod</w:t>
                  </w:r>
                  <w:proofErr w:type="spellEnd"/>
                  <w:r>
                    <w:rPr>
                      <w:sz w:val="24"/>
                    </w:rPr>
                    <w:t xml:space="preserve"> Vláhová Jasněna, s.r.o.</w:t>
                  </w:r>
                </w:p>
                <w:p w:rsidR="00B924F3" w:rsidRDefault="00B924F3" w:rsidP="00B924F3">
                  <w:pPr>
                    <w:pStyle w:val="Odstavecseseznamem"/>
                    <w:spacing w:after="0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Ivanovce</w:t>
                  </w:r>
                  <w:proofErr w:type="spellEnd"/>
                  <w:r>
                    <w:rPr>
                      <w:sz w:val="24"/>
                    </w:rPr>
                    <w:t xml:space="preserve"> 194</w:t>
                  </w:r>
                </w:p>
                <w:p w:rsidR="00B924F3" w:rsidRDefault="00B924F3" w:rsidP="00B924F3">
                  <w:pPr>
                    <w:pStyle w:val="Odstavecseseznamem"/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913 05</w:t>
                  </w:r>
                </w:p>
                <w:p w:rsidR="00B924F3" w:rsidRDefault="00B924F3" w:rsidP="00B924F3">
                  <w:pPr>
                    <w:pStyle w:val="Odstavecseseznamem"/>
                    <w:spacing w:after="0"/>
                  </w:pPr>
                  <w:hyperlink r:id="rId6" w:history="1">
                    <w:r>
                      <w:rPr>
                        <w:rStyle w:val="Hypertextovodkaz"/>
                      </w:rPr>
                      <w:t>www.vlahova.cz</w:t>
                    </w:r>
                  </w:hyperlink>
                </w:p>
                <w:p w:rsidR="00B924F3" w:rsidRDefault="00B924F3" w:rsidP="00B924F3"/>
              </w:txbxContent>
            </v:textbox>
            <w10:wrap type="none"/>
            <w10:anchorlock/>
          </v:rect>
        </w:pict>
      </w:r>
    </w:p>
    <w:p w:rsidR="00B924F3" w:rsidRDefault="00B924F3" w:rsidP="00B924F3">
      <w:pPr>
        <w:pStyle w:val="Standard"/>
      </w:pPr>
      <w:r>
        <w:rPr>
          <w:rFonts w:eastAsia="SimSun"/>
          <w:b/>
          <w:color w:val="000000"/>
          <w:sz w:val="28"/>
          <w:szCs w:val="28"/>
          <w:lang w:val="sk-SK" w:eastAsia="zh-CN"/>
        </w:rPr>
        <w:t xml:space="preserve">                                                              </w:t>
      </w:r>
    </w:p>
    <w:p w:rsidR="00140A1D" w:rsidRDefault="0061591D">
      <w:pPr>
        <w:rPr>
          <w:sz w:val="24"/>
        </w:rPr>
      </w:pPr>
      <w:r>
        <w:rPr>
          <w:sz w:val="24"/>
        </w:rPr>
        <w:t xml:space="preserve">   </w:t>
      </w:r>
      <w:r w:rsidRPr="00815115">
        <w:rPr>
          <w:sz w:val="24"/>
        </w:rPr>
        <w:t xml:space="preserve">     </w:t>
      </w:r>
    </w:p>
    <w:p w:rsidR="00B924F3" w:rsidRDefault="00B924F3">
      <w:pPr>
        <w:rPr>
          <w:sz w:val="24"/>
        </w:rPr>
      </w:pPr>
    </w:p>
    <w:p w:rsidR="00B924F3" w:rsidRDefault="00B924F3">
      <w:pPr>
        <w:rPr>
          <w:sz w:val="24"/>
        </w:rPr>
      </w:pPr>
    </w:p>
    <w:p w:rsidR="00B924F3" w:rsidRPr="003E5B89" w:rsidRDefault="00B924F3" w:rsidP="00B924F3">
      <w:pPr>
        <w:jc w:val="center"/>
        <w:rPr>
          <w:b/>
          <w:sz w:val="32"/>
          <w:szCs w:val="42"/>
          <w:lang w:val="pl-PL"/>
        </w:rPr>
      </w:pPr>
      <w:r w:rsidRPr="003E5B89">
        <w:rPr>
          <w:b/>
          <w:sz w:val="32"/>
          <w:szCs w:val="42"/>
          <w:lang w:val="pl-PL"/>
        </w:rPr>
        <w:lastRenderedPageBreak/>
        <w:t>(PL) Instrukcja obsługi sterowanego radiem zegara ściennego JVD RH97</w:t>
      </w:r>
    </w:p>
    <w:p w:rsidR="00B924F3" w:rsidRPr="001D4694" w:rsidRDefault="00B924F3" w:rsidP="00B924F3">
      <w:pPr>
        <w:jc w:val="center"/>
        <w:rPr>
          <w:sz w:val="28"/>
          <w:szCs w:val="28"/>
          <w:lang w:val="pl-PL"/>
        </w:rPr>
      </w:pPr>
      <w:r w:rsidRPr="001D4694">
        <w:rPr>
          <w:sz w:val="28"/>
          <w:szCs w:val="28"/>
          <w:lang w:val="pl-PL"/>
        </w:rPr>
        <w:t>(Urządzenie odbiera sygnał radiowy na częstotliwości 77,5 kHz)</w:t>
      </w:r>
    </w:p>
    <w:p w:rsidR="00B924F3" w:rsidRPr="001D4694" w:rsidRDefault="00B924F3" w:rsidP="00B924F3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sz w:val="28"/>
          <w:u w:val="single"/>
          <w:lang w:val="pl-PL"/>
        </w:rPr>
      </w:pPr>
      <w:r w:rsidRPr="001D4694">
        <w:rPr>
          <w:b/>
          <w:sz w:val="28"/>
          <w:u w:val="single"/>
          <w:lang w:val="pl-PL"/>
        </w:rPr>
        <w:t>Uruchamianie</w:t>
      </w:r>
    </w:p>
    <w:p w:rsidR="00B924F3" w:rsidRPr="001D4694" w:rsidRDefault="00B924F3" w:rsidP="00B924F3">
      <w:pPr>
        <w:ind w:left="720"/>
        <w:rPr>
          <w:lang w:val="pl-PL"/>
        </w:rPr>
      </w:pPr>
      <w:r w:rsidRPr="001D4694">
        <w:rPr>
          <w:lang w:val="pl-PL"/>
        </w:rPr>
        <w:t>Po włożeniu baterii do pojemnika baterii , zegar  automatycznie rozpocznie wyszukiwanie sygnału synchronizującego DCF77.</w:t>
      </w:r>
    </w:p>
    <w:p w:rsidR="00B924F3" w:rsidRPr="001D4694" w:rsidRDefault="00B924F3" w:rsidP="00B924F3">
      <w:pPr>
        <w:pStyle w:val="Odstavecseseznamem"/>
        <w:numPr>
          <w:ilvl w:val="0"/>
          <w:numId w:val="1"/>
        </w:numPr>
        <w:rPr>
          <w:b/>
          <w:sz w:val="28"/>
          <w:u w:val="single"/>
          <w:lang w:val="pl-PL"/>
        </w:rPr>
      </w:pPr>
      <w:r w:rsidRPr="001D4694">
        <w:rPr>
          <w:b/>
          <w:sz w:val="28"/>
          <w:u w:val="single"/>
          <w:lang w:val="pl-PL"/>
        </w:rPr>
        <w:t>Odbiór sygnału DCF77</w:t>
      </w:r>
    </w:p>
    <w:p w:rsidR="00B924F3" w:rsidRPr="001D4694" w:rsidRDefault="00B924F3" w:rsidP="00B924F3">
      <w:pPr>
        <w:pStyle w:val="Odstavecseseznamem"/>
        <w:numPr>
          <w:ilvl w:val="0"/>
          <w:numId w:val="2"/>
        </w:numPr>
        <w:rPr>
          <w:sz w:val="24"/>
          <w:lang w:val="pl-PL"/>
        </w:rPr>
      </w:pPr>
      <w:r w:rsidRPr="001D4694">
        <w:rPr>
          <w:b/>
          <w:sz w:val="24"/>
          <w:lang w:val="pl-PL"/>
        </w:rPr>
        <w:t>Automatyczny</w:t>
      </w:r>
      <w:r w:rsidRPr="001D4694">
        <w:rPr>
          <w:sz w:val="24"/>
          <w:lang w:val="pl-PL"/>
        </w:rPr>
        <w:t>:  Aktywizacja następuje przez włożenie baterii, po czym procedura powtarza się 6 razy dziennie.</w:t>
      </w:r>
    </w:p>
    <w:p w:rsidR="00B924F3" w:rsidRPr="001D4694" w:rsidRDefault="00B924F3" w:rsidP="00B924F3">
      <w:pPr>
        <w:pStyle w:val="Odstavecseseznamem"/>
        <w:numPr>
          <w:ilvl w:val="0"/>
          <w:numId w:val="2"/>
        </w:numPr>
        <w:rPr>
          <w:sz w:val="24"/>
          <w:lang w:val="pl-PL"/>
        </w:rPr>
      </w:pPr>
      <w:r w:rsidRPr="001D4694">
        <w:rPr>
          <w:b/>
          <w:sz w:val="24"/>
          <w:lang w:val="pl-PL"/>
        </w:rPr>
        <w:t>Manualny</w:t>
      </w:r>
      <w:r w:rsidRPr="001D4694">
        <w:rPr>
          <w:sz w:val="24"/>
          <w:lang w:val="pl-PL"/>
        </w:rPr>
        <w:t>:  Próba odebrania sygnału DCF następuje po naciśnięciu i przytrzymaniu przez 3 sekundy przycisku WAVE.</w:t>
      </w:r>
    </w:p>
    <w:p w:rsidR="00B924F3" w:rsidRPr="001D4694" w:rsidRDefault="00B924F3" w:rsidP="00B924F3">
      <w:pPr>
        <w:ind w:left="720"/>
        <w:rPr>
          <w:sz w:val="24"/>
          <w:lang w:val="pl-PL"/>
        </w:rPr>
      </w:pPr>
      <w:r w:rsidRPr="001D4694">
        <w:rPr>
          <w:sz w:val="24"/>
          <w:lang w:val="pl-PL"/>
        </w:rPr>
        <w:t>Wskazówki przesuną się do położenia godziny 12, a zegar rozpocznie wyszukiwanie sygnału synchronizującego. Po udanym odebraniu sygnału, wskazówki przesuną się na właściwą godzinę. Cała procedura trwa ok. 3-10 minut. W przypadku niepowodzenia próby wskazówki po 10 minutach rozejdą się z godziny 12.</w:t>
      </w:r>
    </w:p>
    <w:p w:rsidR="00B924F3" w:rsidRPr="001D4694" w:rsidRDefault="00B924F3" w:rsidP="00B924F3">
      <w:pPr>
        <w:pStyle w:val="Odstavecseseznamem"/>
        <w:numPr>
          <w:ilvl w:val="0"/>
          <w:numId w:val="1"/>
        </w:numPr>
        <w:rPr>
          <w:b/>
          <w:sz w:val="28"/>
          <w:u w:val="single"/>
          <w:lang w:val="pl-PL"/>
        </w:rPr>
      </w:pPr>
      <w:r w:rsidRPr="001D4694">
        <w:rPr>
          <w:b/>
          <w:sz w:val="28"/>
          <w:u w:val="single"/>
          <w:lang w:val="pl-PL"/>
        </w:rPr>
        <w:t>Synchronizacja wewnętrzna</w:t>
      </w:r>
    </w:p>
    <w:p w:rsidR="00B924F3" w:rsidRPr="001D4694" w:rsidRDefault="00B924F3" w:rsidP="00B924F3">
      <w:pPr>
        <w:pStyle w:val="Odstavecseseznamem"/>
        <w:rPr>
          <w:sz w:val="24"/>
          <w:lang w:val="pl-PL"/>
        </w:rPr>
      </w:pPr>
      <w:r w:rsidRPr="001D4694">
        <w:rPr>
          <w:sz w:val="24"/>
          <w:lang w:val="pl-PL"/>
        </w:rPr>
        <w:t>Po automatycznym nastawieniu dokładnego czasu przez sygnał radiowy, zegar swym wewnętrznym mechanizmem  odmierza dalej czas, który okresowo jest korygowany kolejnymi sygnałami DCF.</w:t>
      </w:r>
    </w:p>
    <w:p w:rsidR="00B924F3" w:rsidRPr="001D4694" w:rsidRDefault="00B924F3" w:rsidP="00B924F3">
      <w:pPr>
        <w:pStyle w:val="Odstavecseseznamem"/>
        <w:rPr>
          <w:sz w:val="24"/>
          <w:lang w:val="pl-PL"/>
        </w:rPr>
      </w:pPr>
    </w:p>
    <w:p w:rsidR="00B924F3" w:rsidRPr="001D4694" w:rsidRDefault="00B924F3" w:rsidP="00B924F3">
      <w:pPr>
        <w:pStyle w:val="Odstavecseseznamem"/>
        <w:numPr>
          <w:ilvl w:val="0"/>
          <w:numId w:val="1"/>
        </w:numPr>
        <w:rPr>
          <w:b/>
          <w:sz w:val="28"/>
          <w:u w:val="single"/>
          <w:lang w:val="pl-PL"/>
        </w:rPr>
      </w:pPr>
      <w:r w:rsidRPr="001D4694">
        <w:rPr>
          <w:b/>
          <w:sz w:val="28"/>
          <w:u w:val="single"/>
          <w:lang w:val="pl-PL"/>
        </w:rPr>
        <w:t>Ręczne nastawianie czasu</w:t>
      </w:r>
    </w:p>
    <w:p w:rsidR="00B924F3" w:rsidRPr="001D4694" w:rsidRDefault="00B924F3" w:rsidP="00B924F3">
      <w:pPr>
        <w:pStyle w:val="Odstavecseseznamem"/>
        <w:rPr>
          <w:sz w:val="24"/>
          <w:lang w:val="pl-PL"/>
        </w:rPr>
      </w:pPr>
      <w:r w:rsidRPr="001D4694">
        <w:rPr>
          <w:sz w:val="24"/>
          <w:lang w:val="pl-PL"/>
        </w:rPr>
        <w:t>Ręczne nastawianie czasu inicjuje się przez naciśnięcie i przytrzymanie przez 3 sekundy przycisku SET. Naciskaniem tego przycisku przesuwa się do przodu wskazówkę minutową. Naciśnięcie  przez czas krótszy od jednej sekundy (pojedyncze przyciśnięcie) przesunie wskazówkę minutową o jedną minutę. Tryb ręcznego nastawiania ulegnie automatycznemu wyłączeniu gdy przycisk SET nie zostanie naciśnięty przez okres 6 sekund.</w:t>
      </w:r>
    </w:p>
    <w:p w:rsidR="00B924F3" w:rsidRPr="001D4694" w:rsidRDefault="00B924F3" w:rsidP="00B924F3">
      <w:pPr>
        <w:pStyle w:val="Odstavecseseznamem"/>
        <w:numPr>
          <w:ilvl w:val="0"/>
          <w:numId w:val="1"/>
        </w:numPr>
        <w:rPr>
          <w:b/>
          <w:sz w:val="28"/>
          <w:u w:val="single"/>
          <w:lang w:val="pl-PL"/>
        </w:rPr>
      </w:pPr>
      <w:r w:rsidRPr="001D4694">
        <w:rPr>
          <w:b/>
          <w:sz w:val="28"/>
          <w:u w:val="single"/>
          <w:lang w:val="pl-PL"/>
        </w:rPr>
        <w:t>Resetowanie</w:t>
      </w:r>
    </w:p>
    <w:p w:rsidR="00B924F3" w:rsidRPr="001D4694" w:rsidRDefault="00B924F3" w:rsidP="00B924F3">
      <w:pPr>
        <w:pStyle w:val="Odstavecseseznamem"/>
        <w:rPr>
          <w:sz w:val="24"/>
          <w:lang w:val="pl-PL"/>
        </w:rPr>
      </w:pPr>
      <w:r w:rsidRPr="001D4694">
        <w:rPr>
          <w:sz w:val="24"/>
          <w:lang w:val="pl-PL"/>
        </w:rPr>
        <w:t>Bardzo rzadko, ale staje się, że zegar przestaje reagować na naciskanie przycisków. Należy wówczas nacisnąć przycisk RESET z tyłu zegara.</w:t>
      </w:r>
    </w:p>
    <w:p w:rsidR="00B924F3" w:rsidRPr="001D4694" w:rsidRDefault="00B924F3" w:rsidP="00B924F3">
      <w:pPr>
        <w:pStyle w:val="Odstavecseseznamem"/>
        <w:rPr>
          <w:sz w:val="24"/>
          <w:lang w:val="pl-PL"/>
        </w:rPr>
      </w:pPr>
    </w:p>
    <w:p w:rsidR="00B924F3" w:rsidRPr="001D4694" w:rsidRDefault="00B924F3" w:rsidP="00B924F3">
      <w:pPr>
        <w:pStyle w:val="Odstavecseseznamem"/>
        <w:rPr>
          <w:sz w:val="24"/>
          <w:lang w:val="pl-PL"/>
        </w:rPr>
      </w:pPr>
      <w:r w:rsidRPr="001D4694">
        <w:rPr>
          <w:sz w:val="24"/>
          <w:u w:val="single"/>
          <w:lang w:val="pl-PL"/>
        </w:rPr>
        <w:t>Uwaga</w:t>
      </w:r>
      <w:r w:rsidRPr="001D4694">
        <w:rPr>
          <w:sz w:val="24"/>
          <w:lang w:val="pl-PL"/>
        </w:rPr>
        <w:t xml:space="preserve">: *Dla utrzymania dokładności chodu zegara należy wymieniać baterie co najmniej raz w roku.  </w:t>
      </w:r>
    </w:p>
    <w:p w:rsidR="00B924F3" w:rsidRPr="001D4694" w:rsidRDefault="00B924F3" w:rsidP="00B924F3">
      <w:pPr>
        <w:pStyle w:val="Odstavecseseznamem"/>
        <w:rPr>
          <w:sz w:val="24"/>
          <w:lang w:val="pl-PL"/>
        </w:rPr>
      </w:pPr>
      <w:r w:rsidRPr="001D4694">
        <w:rPr>
          <w:sz w:val="24"/>
          <w:lang w:val="pl-PL"/>
        </w:rPr>
        <w:t>*Jeśli zegar nie ma być przez dłuższy czas używany, należy z niego wyjąć baterie</w:t>
      </w:r>
    </w:p>
    <w:p w:rsidR="00B924F3" w:rsidRPr="001D4694" w:rsidRDefault="00B924F3" w:rsidP="00B924F3">
      <w:pPr>
        <w:pStyle w:val="Odstavecseseznamem"/>
        <w:rPr>
          <w:sz w:val="24"/>
          <w:lang w:val="pl-PL"/>
        </w:rPr>
      </w:pPr>
    </w:p>
    <w:p w:rsidR="00B924F3" w:rsidRPr="001D4694" w:rsidRDefault="00B924F3" w:rsidP="00B924F3">
      <w:pPr>
        <w:pStyle w:val="Textvbloku"/>
        <w:ind w:left="0" w:right="26"/>
        <w:jc w:val="both"/>
        <w:rPr>
          <w:rFonts w:ascii="Arial" w:hAnsi="Arial" w:cs="Arial"/>
          <w:bCs/>
          <w:sz w:val="20"/>
          <w:lang w:val="pl-PL"/>
        </w:rPr>
      </w:pPr>
      <w:r w:rsidRPr="001D4694">
        <w:rPr>
          <w:i/>
          <w:iCs/>
          <w:lang w:val="pl-PL"/>
        </w:rPr>
        <w:t>Importer Jasněna Vláhová oświadcza niniejszym, że produkt spełnia podstawowe wymagania oraz dalsze stosowne postanowienia dyrektywy 1999/5/ Unii Europejskiej</w:t>
      </w:r>
    </w:p>
    <w:p w:rsidR="00B924F3" w:rsidRDefault="00B924F3" w:rsidP="00B924F3">
      <w:pPr>
        <w:rPr>
          <w:lang w:val="pl-PL"/>
        </w:rPr>
      </w:pPr>
      <w:r w:rsidRPr="00570FF5">
        <w:rPr>
          <w:noProof/>
          <w:sz w:val="20"/>
          <w:lang w:val="pl-PL"/>
        </w:rPr>
        <w:pict>
          <v:shape id="_x0000_s1031" type="#_x0000_t202" style="position:absolute;margin-left:363.55pt;margin-top:13.85pt;width:125.45pt;height:64.2pt;z-index:251662336">
            <v:textbox style="mso-next-textbox:#_x0000_s1031">
              <w:txbxContent>
                <w:p w:rsidR="00B924F3" w:rsidRDefault="00B924F3" w:rsidP="00B924F3">
                  <w:pPr>
                    <w:spacing w:after="0"/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>Dostawca</w:t>
                  </w:r>
                  <w:proofErr w:type="spellEnd"/>
                  <w:r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:rsidR="00B924F3" w:rsidRDefault="00B924F3" w:rsidP="00B924F3">
                  <w:pPr>
                    <w:spacing w:after="0"/>
                  </w:pPr>
                  <w:r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>Jasněna Vláhová</w:t>
                  </w:r>
                </w:p>
                <w:p w:rsidR="00B924F3" w:rsidRDefault="00B924F3" w:rsidP="00B924F3">
                  <w:pPr>
                    <w:spacing w:after="0"/>
                  </w:pPr>
                  <w:r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>Nové Město nad Metují</w:t>
                  </w:r>
                </w:p>
                <w:p w:rsidR="00B924F3" w:rsidRDefault="00B924F3" w:rsidP="00B924F3">
                  <w:hyperlink r:id="rId7" w:tgtFrame="_blank" w:history="1">
                    <w:r>
                      <w:rPr>
                        <w:rStyle w:val="Siln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</w:rPr>
                      <w:t>www.vlahova.cz</w:t>
                    </w:r>
                  </w:hyperlink>
                </w:p>
                <w:p w:rsidR="00B924F3" w:rsidRDefault="00B924F3" w:rsidP="00B924F3"/>
              </w:txbxContent>
            </v:textbox>
            <w10:wrap type="square"/>
          </v:shape>
        </w:pict>
      </w:r>
    </w:p>
    <w:p w:rsidR="00B924F3" w:rsidRDefault="00B924F3" w:rsidP="00B924F3">
      <w:pPr>
        <w:rPr>
          <w:lang w:val="pl-PL"/>
        </w:rPr>
      </w:pPr>
    </w:p>
    <w:p w:rsidR="00B924F3" w:rsidRDefault="00B924F3" w:rsidP="00B924F3">
      <w:pPr>
        <w:rPr>
          <w:lang w:val="pl-PL"/>
        </w:rPr>
      </w:pPr>
    </w:p>
    <w:p w:rsidR="00B924F3" w:rsidRDefault="00B924F3" w:rsidP="00B924F3">
      <w:pPr>
        <w:rPr>
          <w:lang w:val="pl-PL"/>
        </w:rPr>
      </w:pPr>
    </w:p>
    <w:p w:rsidR="00B924F3" w:rsidRDefault="00B924F3" w:rsidP="00B924F3">
      <w:pPr>
        <w:rPr>
          <w:lang w:val="pl-PL"/>
        </w:rPr>
      </w:pPr>
    </w:p>
    <w:sectPr w:rsidR="00B924F3" w:rsidSect="007A2E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D88"/>
    <w:multiLevelType w:val="hybridMultilevel"/>
    <w:tmpl w:val="C83E8E4A"/>
    <w:lvl w:ilvl="0" w:tplc="91B2D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A6DD3"/>
    <w:multiLevelType w:val="hybridMultilevel"/>
    <w:tmpl w:val="2E328C04"/>
    <w:lvl w:ilvl="0" w:tplc="72104E1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3A3836"/>
    <w:multiLevelType w:val="multilevel"/>
    <w:tmpl w:val="44E8F5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>
    <w:nsid w:val="3D1927DD"/>
    <w:multiLevelType w:val="hybridMultilevel"/>
    <w:tmpl w:val="8B12B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64386"/>
    <w:multiLevelType w:val="multilevel"/>
    <w:tmpl w:val="7A465D6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>
    <w:nsid w:val="5F92415C"/>
    <w:multiLevelType w:val="hybridMultilevel"/>
    <w:tmpl w:val="8B12B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0A1D"/>
    <w:rsid w:val="00115B0B"/>
    <w:rsid w:val="00130300"/>
    <w:rsid w:val="00140A1D"/>
    <w:rsid w:val="003B75D0"/>
    <w:rsid w:val="00524A29"/>
    <w:rsid w:val="005D2769"/>
    <w:rsid w:val="0061591D"/>
    <w:rsid w:val="0069602D"/>
    <w:rsid w:val="007A2EEC"/>
    <w:rsid w:val="00815115"/>
    <w:rsid w:val="008C7D0F"/>
    <w:rsid w:val="00B924F3"/>
    <w:rsid w:val="00C35BC6"/>
    <w:rsid w:val="00EF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A1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15B0B"/>
    <w:pPr>
      <w:widowControl w:val="0"/>
      <w:spacing w:after="12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5B0B"/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character" w:styleId="Siln">
    <w:name w:val="Strong"/>
    <w:basedOn w:val="Standardnpsmoodstavce"/>
    <w:qFormat/>
    <w:rsid w:val="00115B0B"/>
    <w:rPr>
      <w:b/>
      <w:bCs/>
    </w:rPr>
  </w:style>
  <w:style w:type="paragraph" w:styleId="Textvbloku">
    <w:name w:val="Block Text"/>
    <w:basedOn w:val="Normln"/>
    <w:semiHidden/>
    <w:rsid w:val="00115B0B"/>
    <w:pPr>
      <w:spacing w:after="0" w:line="240" w:lineRule="auto"/>
      <w:ind w:left="-900" w:right="-720"/>
    </w:pPr>
    <w:rPr>
      <w:rFonts w:ascii="Times New Roman" w:eastAsia="PMingLiU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B924F3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rsid w:val="00B924F3"/>
    <w:pPr>
      <w:suppressAutoHyphens/>
      <w:autoSpaceDN w:val="0"/>
      <w:spacing w:after="120" w:line="240" w:lineRule="auto"/>
    </w:pPr>
    <w:rPr>
      <w:rFonts w:ascii="Times New Roman" w:eastAsia="PMingLiU" w:hAnsi="Times New Roman" w:cs="Times New Roman"/>
      <w:kern w:val="3"/>
      <w:sz w:val="24"/>
      <w:szCs w:val="24"/>
      <w:lang w:val="en-US" w:eastAsia="zh-TW"/>
    </w:rPr>
  </w:style>
  <w:style w:type="character" w:styleId="Hypertextovodkaz">
    <w:name w:val="Hyperlink"/>
    <w:basedOn w:val="Standardnpsmoodstavce"/>
    <w:uiPriority w:val="99"/>
    <w:semiHidden/>
    <w:unhideWhenUsed/>
    <w:rsid w:val="00B924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mail.seznam.cz/redir?hashId=824343731&amp;to=http://www.vlah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hova.cz/" TargetMode="External"/><Relationship Id="rId5" Type="http://schemas.openxmlformats.org/officeDocument/2006/relationships/hyperlink" Target="http://email.seznam.cz/redir?hashId=824343731&amp;to=http://www.vlahov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mzeleny</dc:creator>
  <cp:keywords/>
  <dc:description/>
  <cp:lastModifiedBy>mzeleny</cp:lastModifiedBy>
  <cp:revision>2</cp:revision>
  <cp:lastPrinted>2011-04-11T10:20:00Z</cp:lastPrinted>
  <dcterms:created xsi:type="dcterms:W3CDTF">2011-04-13T05:48:00Z</dcterms:created>
  <dcterms:modified xsi:type="dcterms:W3CDTF">2011-04-13T05:48:00Z</dcterms:modified>
</cp:coreProperties>
</file>