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61" w:rsidRDefault="00395061" w:rsidP="00395061">
      <w:pPr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  <w:highlight w:val="black"/>
        </w:rPr>
        <w:t>NÁVOD Č.29</w:t>
      </w:r>
      <w:r w:rsidR="007811BF" w:rsidRPr="007811BF">
        <w:rPr>
          <w:sz w:val="36"/>
          <w:highlight w:val="black"/>
        </w:rPr>
        <w:t xml:space="preserve">   </w:t>
      </w:r>
      <w:r w:rsidR="007811BF" w:rsidRPr="007811BF">
        <w:rPr>
          <w:sz w:val="36"/>
        </w:rPr>
        <w:t xml:space="preserve"> </w:t>
      </w:r>
      <w:r w:rsidR="007811BF">
        <w:rPr>
          <w:color w:val="FFFFFF" w:themeColor="background1"/>
          <w:sz w:val="36"/>
        </w:rPr>
        <w:t xml:space="preserve"> </w:t>
      </w:r>
    </w:p>
    <w:p w:rsidR="0050661C" w:rsidRPr="00395061" w:rsidRDefault="00395061" w:rsidP="00395061">
      <w:pPr>
        <w:jc w:val="center"/>
        <w:rPr>
          <w:color w:val="FFFFFF" w:themeColor="background1"/>
          <w:sz w:val="36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147955</wp:posOffset>
            </wp:positionV>
            <wp:extent cx="4652010" cy="1978025"/>
            <wp:effectExtent l="0" t="0" r="0" b="0"/>
            <wp:wrapSquare wrapText="bothSides"/>
            <wp:docPr id="7" name="obrázek 7" descr="C:\Users\PC\Desktop\dual time + da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dual time + datu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61C" w:rsidRPr="00395061">
        <w:rPr>
          <w:b/>
        </w:rPr>
        <w:t>Ovládací prvky</w:t>
      </w:r>
    </w:p>
    <w:p w:rsidR="0050661C" w:rsidRDefault="0050661C" w:rsidP="0050661C">
      <w:pPr>
        <w:rPr>
          <w:b/>
        </w:rPr>
      </w:pPr>
    </w:p>
    <w:p w:rsidR="0050661C" w:rsidRDefault="0050661C" w:rsidP="0050661C">
      <w:pPr>
        <w:rPr>
          <w:b/>
        </w:rPr>
      </w:pPr>
    </w:p>
    <w:p w:rsidR="0050661C" w:rsidRDefault="0050661C" w:rsidP="0050661C">
      <w:pPr>
        <w:rPr>
          <w:b/>
        </w:rPr>
      </w:pPr>
    </w:p>
    <w:p w:rsidR="0050661C" w:rsidRDefault="0050661C" w:rsidP="0050661C">
      <w:pPr>
        <w:rPr>
          <w:b/>
        </w:rPr>
      </w:pPr>
    </w:p>
    <w:p w:rsidR="00EF538F" w:rsidRPr="0050661C" w:rsidRDefault="00EF538F" w:rsidP="0050661C">
      <w:pPr>
        <w:rPr>
          <w:b/>
        </w:rPr>
      </w:pPr>
    </w:p>
    <w:p w:rsidR="00D90F89" w:rsidRPr="00395061" w:rsidRDefault="007B3ABB" w:rsidP="00D90F89">
      <w:pPr>
        <w:pStyle w:val="Odstavecseseznamem"/>
        <w:numPr>
          <w:ilvl w:val="0"/>
          <w:numId w:val="1"/>
        </w:numPr>
      </w:pPr>
      <w:r w:rsidRPr="00395061">
        <w:t>Nastavení času</w:t>
      </w:r>
    </w:p>
    <w:p w:rsidR="007B3ABB" w:rsidRPr="00D90F89" w:rsidRDefault="007B3ABB" w:rsidP="00D90F89">
      <w:pPr>
        <w:pStyle w:val="Odstavecseseznamem"/>
        <w:rPr>
          <w:b/>
        </w:rPr>
      </w:pPr>
      <w:r>
        <w:t>Vytáhněte korunku do krajní pozice 2, když je sekundová ručka v pozici „12 hodin“. Poté otáčejte korunkou pro požadované nastavení hodinové a minutové ručky. Po nastavení času vraťte korunku do základní pozice 0 a sekundová ručka se dá do pohybu.</w:t>
      </w:r>
    </w:p>
    <w:p w:rsidR="007B3ABB" w:rsidRDefault="00D90F89" w:rsidP="007B3ABB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42545</wp:posOffset>
            </wp:positionV>
            <wp:extent cx="1924050" cy="1371600"/>
            <wp:effectExtent l="19050" t="0" r="0" b="0"/>
            <wp:wrapSquare wrapText="bothSides"/>
            <wp:docPr id="1" name="obrázek 1" descr="C:\Users\PC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ABB" w:rsidRPr="007B3ABB">
        <w:rPr>
          <w:i/>
        </w:rPr>
        <w:t>24hodinová hodinová ručka v pravém menším ciferníku se bude automaticky pohybovat odpovídajícím způsobem s hodinovou ručkou</w:t>
      </w:r>
    </w:p>
    <w:p w:rsidR="007B3ABB" w:rsidRPr="007B3ABB" w:rsidRDefault="007B3ABB" w:rsidP="007B3ABB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Datum se mění o půlnoci, proto při nastavování času dbejte na to, aby poloha 24hodinové ručky odpovídal skutečnému času – ručka v pravé polovině ciferníku odpovídá dopolednímu času, ručka v levé polovině ciferníku odpolednímu času</w:t>
      </w:r>
    </w:p>
    <w:p w:rsidR="007B3ABB" w:rsidRDefault="007B3ABB" w:rsidP="007B3ABB">
      <w:pPr>
        <w:pStyle w:val="Odstavecseseznamem"/>
        <w:numPr>
          <w:ilvl w:val="0"/>
          <w:numId w:val="1"/>
        </w:numPr>
        <w:rPr>
          <w:b/>
        </w:rPr>
      </w:pPr>
      <w:r w:rsidRPr="007B3ABB">
        <w:rPr>
          <w:b/>
        </w:rPr>
        <w:t xml:space="preserve">Nastavení data </w:t>
      </w:r>
    </w:p>
    <w:p w:rsidR="007B3ABB" w:rsidRDefault="00D90F89" w:rsidP="007B3ABB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45085</wp:posOffset>
            </wp:positionV>
            <wp:extent cx="1468755" cy="1024255"/>
            <wp:effectExtent l="0" t="0" r="0" b="0"/>
            <wp:wrapSquare wrapText="bothSides"/>
            <wp:docPr id="3" name="obrázek 3" descr="C:\Users\PC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ABB" w:rsidRPr="007B3ABB">
        <w:t>Vytáhněte korunku do pozice 1</w:t>
      </w:r>
      <w:r w:rsidR="007B3ABB">
        <w:t xml:space="preserve">. Otáčením korunky nastavte aktuální datum. </w:t>
      </w:r>
      <w:r w:rsidR="00DA6065">
        <w:t>Poté vraťte korunku do základní pozice 0.</w:t>
      </w:r>
    </w:p>
    <w:p w:rsidR="00DA6065" w:rsidRDefault="00DA6065" w:rsidP="00DA6065">
      <w:pPr>
        <w:pStyle w:val="Odstavecseseznamem"/>
        <w:numPr>
          <w:ilvl w:val="0"/>
          <w:numId w:val="3"/>
        </w:numPr>
        <w:rPr>
          <w:i/>
        </w:rPr>
      </w:pPr>
      <w:r w:rsidRPr="00DA6065">
        <w:rPr>
          <w:i/>
        </w:rPr>
        <w:t xml:space="preserve">Datum je nutné nastavit </w:t>
      </w:r>
      <w:r>
        <w:rPr>
          <w:i/>
        </w:rPr>
        <w:t>první den v měsíci, který následuje po měsíci, který má 30 dní, nebo 1. března</w:t>
      </w:r>
    </w:p>
    <w:p w:rsidR="00AD3970" w:rsidRPr="00395061" w:rsidRDefault="00395061" w:rsidP="007811BF">
      <w:pPr>
        <w:pStyle w:val="Odstavecseseznamem"/>
        <w:numPr>
          <w:ilvl w:val="0"/>
          <w:numId w:val="3"/>
        </w:numPr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285115</wp:posOffset>
            </wp:positionV>
            <wp:extent cx="1734185" cy="1040130"/>
            <wp:effectExtent l="0" t="0" r="0" b="0"/>
            <wp:wrapSquare wrapText="bothSides"/>
            <wp:docPr id="27" name="obrázek 4" descr="C:\Users\PC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065">
        <w:rPr>
          <w:i/>
        </w:rPr>
        <w:t>Nenastavujte čas mezi 21:00 a 1:00, kdybyste tak učinili, datum by se neměnil o půlnoci, ale v poledne</w:t>
      </w:r>
    </w:p>
    <w:p w:rsidR="007811BF" w:rsidRPr="007811BF" w:rsidRDefault="007811BF" w:rsidP="007811BF">
      <w:pPr>
        <w:rPr>
          <w:noProof/>
          <w:sz w:val="24"/>
          <w:lang w:eastAsia="cs-CZ"/>
        </w:rPr>
      </w:pPr>
    </w:p>
    <w:p w:rsidR="00AD3970" w:rsidRPr="00AD3970" w:rsidRDefault="00AD3970" w:rsidP="00AD3970">
      <w:pPr>
        <w:pStyle w:val="Odstavecseseznamem"/>
        <w:numPr>
          <w:ilvl w:val="0"/>
          <w:numId w:val="1"/>
        </w:numPr>
        <w:rPr>
          <w:b/>
        </w:rPr>
      </w:pPr>
      <w:r w:rsidRPr="00AD3970">
        <w:rPr>
          <w:b/>
        </w:rPr>
        <w:t>Funkce DUAL TIME</w:t>
      </w:r>
    </w:p>
    <w:p w:rsidR="00AD3970" w:rsidRDefault="00395061" w:rsidP="00AD3970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69416</wp:posOffset>
            </wp:positionV>
            <wp:extent cx="1781175" cy="1371600"/>
            <wp:effectExtent l="19050" t="0" r="9525" b="0"/>
            <wp:wrapSquare wrapText="bothSides"/>
            <wp:docPr id="28" name="obrázek 5" descr="C:\Users\PC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970" w:rsidRPr="00DA6065">
        <w:t>Pokud se</w:t>
      </w:r>
      <w:r w:rsidR="00AD3970">
        <w:t xml:space="preserve"> vyskytujete na místě, kde je odlišné časové pásmo od toho, </w:t>
      </w:r>
    </w:p>
    <w:p w:rsidR="00AD3970" w:rsidRDefault="00AD3970" w:rsidP="00AD3970">
      <w:pPr>
        <w:pStyle w:val="Odstavecseseznamem"/>
      </w:pPr>
      <w:r>
        <w:t xml:space="preserve">kde se běžně hodinky nachází, můžete využít nastavení hodinové </w:t>
      </w:r>
    </w:p>
    <w:p w:rsidR="00AD3970" w:rsidRDefault="00AD3970" w:rsidP="00AD3970">
      <w:pPr>
        <w:pStyle w:val="Odstavecseseznamem"/>
      </w:pPr>
      <w:r>
        <w:t xml:space="preserve">ručky levého menšího ciferníku k odlišení </w:t>
      </w:r>
      <w:r w:rsidRPr="00A00252">
        <w:t>časového pásma.</w:t>
      </w:r>
    </w:p>
    <w:p w:rsidR="00AD3970" w:rsidRPr="00A00252" w:rsidRDefault="00AD3970" w:rsidP="00AD3970">
      <w:pPr>
        <w:pStyle w:val="Odstavecseseznamem"/>
        <w:rPr>
          <w:b/>
        </w:rPr>
      </w:pPr>
    </w:p>
    <w:p w:rsidR="00AD3970" w:rsidRDefault="00AD3970" w:rsidP="00AD397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Nastavení</w:t>
      </w:r>
    </w:p>
    <w:p w:rsidR="00AD3970" w:rsidRDefault="00AD3970" w:rsidP="00AD3970">
      <w:pPr>
        <w:pStyle w:val="Odstavecseseznamem"/>
        <w:numPr>
          <w:ilvl w:val="1"/>
          <w:numId w:val="3"/>
        </w:numPr>
      </w:pPr>
      <w:r w:rsidRPr="007127FE">
        <w:t>Vytáhněte korunku do pozice 2</w:t>
      </w:r>
      <w:r>
        <w:t xml:space="preserve"> a to ve chvíli, kdy se sekundová ručka nachází v pozici „12 hodin“</w:t>
      </w:r>
    </w:p>
    <w:p w:rsidR="00AD3970" w:rsidRDefault="00AD3970" w:rsidP="00AD3970">
      <w:pPr>
        <w:pStyle w:val="Odstavecseseznamem"/>
        <w:numPr>
          <w:ilvl w:val="1"/>
          <w:numId w:val="3"/>
        </w:numPr>
      </w:pPr>
      <w:r>
        <w:t>Stlačením tlačítka A nebo B nastavte požadovaný časový posun. Každé stlačení tlačítek A nebo B odpovídá posunu hodinové ručky o 10 minut.</w:t>
      </w:r>
    </w:p>
    <w:p w:rsidR="00AD3970" w:rsidRDefault="00AD3970" w:rsidP="00AD3970">
      <w:pPr>
        <w:pStyle w:val="Odstavecseseznamem"/>
        <w:numPr>
          <w:ilvl w:val="1"/>
          <w:numId w:val="3"/>
        </w:numPr>
      </w:pPr>
      <w:r>
        <w:t>Po dokončení nastavení vraťte korunku do základní pozice 0.</w:t>
      </w:r>
    </w:p>
    <w:p w:rsidR="00AD3970" w:rsidRDefault="00AD3970" w:rsidP="00AD3970">
      <w:pPr>
        <w:pStyle w:val="Odstavecseseznamem"/>
        <w:numPr>
          <w:ilvl w:val="0"/>
          <w:numId w:val="1"/>
        </w:numPr>
        <w:rPr>
          <w:b/>
        </w:rPr>
      </w:pPr>
      <w:r w:rsidRPr="007B4888">
        <w:rPr>
          <w:b/>
        </w:rPr>
        <w:t>Výměna baterie</w:t>
      </w:r>
    </w:p>
    <w:p w:rsidR="00FC4C60" w:rsidRPr="00522293" w:rsidRDefault="00395061" w:rsidP="00522293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4632160</wp:posOffset>
            </wp:positionH>
            <wp:positionV relativeFrom="paragraph">
              <wp:posOffset>334645</wp:posOffset>
            </wp:positionV>
            <wp:extent cx="1203325" cy="658495"/>
            <wp:effectExtent l="0" t="0" r="0" b="0"/>
            <wp:wrapTight wrapText="bothSides">
              <wp:wrapPolygon edited="0">
                <wp:start x="0" y="0"/>
                <wp:lineTo x="0" y="21246"/>
                <wp:lineTo x="21201" y="21246"/>
                <wp:lineTo x="21201" y="0"/>
                <wp:lineTo x="0" y="0"/>
              </wp:wrapPolygon>
            </wp:wrapTight>
            <wp:docPr id="31" name="obrázek 19" descr="C:\ZELA\návody\2009\J1020\j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:\ZELA\návody\2009\J1020\jv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3448722</wp:posOffset>
            </wp:positionH>
            <wp:positionV relativeFrom="paragraph">
              <wp:posOffset>342563</wp:posOffset>
            </wp:positionV>
            <wp:extent cx="490855" cy="584200"/>
            <wp:effectExtent l="19050" t="0" r="4445" b="0"/>
            <wp:wrapSquare wrapText="bothSides"/>
            <wp:docPr id="3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97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2480310</wp:posOffset>
            </wp:positionV>
            <wp:extent cx="586740" cy="414655"/>
            <wp:effectExtent l="19050" t="0" r="3810" b="0"/>
            <wp:wrapNone/>
            <wp:docPr id="29" name="obrázek 3" descr="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970" w:rsidRPr="007B4888">
        <w:t>Po manipulaci s</w:t>
      </w:r>
      <w:r w:rsidR="00AD3970">
        <w:t xml:space="preserve"> baterií, </w:t>
      </w:r>
      <w:proofErr w:type="gramStart"/>
      <w:r w:rsidR="00AD3970">
        <w:t>dříve</w:t>
      </w:r>
      <w:proofErr w:type="gramEnd"/>
      <w:r w:rsidR="00AD3970">
        <w:t xml:space="preserve"> než začnete nastavovat čas, </w:t>
      </w:r>
      <w:r w:rsidR="00AD3970" w:rsidRPr="007B4888">
        <w:t>dbejte na to, aby byla hodinová ručka levého menšího ciferníku v pozici „24 hodin</w:t>
      </w:r>
      <w:bookmarkStart w:id="0" w:name="_GoBack"/>
      <w:bookmarkEnd w:id="0"/>
    </w:p>
    <w:sectPr w:rsidR="00FC4C60" w:rsidRPr="00522293" w:rsidSect="002B69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D71" w:rsidRDefault="00944D71" w:rsidP="002B6984">
      <w:pPr>
        <w:spacing w:after="0" w:line="240" w:lineRule="auto"/>
      </w:pPr>
      <w:r>
        <w:separator/>
      </w:r>
    </w:p>
  </w:endnote>
  <w:endnote w:type="continuationSeparator" w:id="0">
    <w:p w:rsidR="00944D71" w:rsidRDefault="00944D71" w:rsidP="002B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84" w:rsidRDefault="002B69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84" w:rsidRDefault="002B69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84" w:rsidRDefault="002B69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D71" w:rsidRDefault="00944D71" w:rsidP="002B6984">
      <w:pPr>
        <w:spacing w:after="0" w:line="240" w:lineRule="auto"/>
      </w:pPr>
      <w:r>
        <w:separator/>
      </w:r>
    </w:p>
  </w:footnote>
  <w:footnote w:type="continuationSeparator" w:id="0">
    <w:p w:rsidR="00944D71" w:rsidRDefault="00944D71" w:rsidP="002B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84" w:rsidRDefault="002B69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84" w:rsidRDefault="002B69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84" w:rsidRDefault="002B69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F9297B8"/>
    <w:lvl w:ilvl="0">
      <w:numFmt w:val="bullet"/>
      <w:lvlText w:val="*"/>
      <w:lvlJc w:val="left"/>
    </w:lvl>
  </w:abstractNum>
  <w:abstractNum w:abstractNumId="1" w15:restartNumberingAfterBreak="0">
    <w:nsid w:val="00045A4B"/>
    <w:multiLevelType w:val="hybridMultilevel"/>
    <w:tmpl w:val="C25E31B0"/>
    <w:lvl w:ilvl="0" w:tplc="5DA6113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E27AEDF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02112"/>
    <w:multiLevelType w:val="hybridMultilevel"/>
    <w:tmpl w:val="3A207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A6A91"/>
    <w:multiLevelType w:val="hybridMultilevel"/>
    <w:tmpl w:val="B00440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D689B"/>
    <w:multiLevelType w:val="hybridMultilevel"/>
    <w:tmpl w:val="A47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02FF"/>
    <w:multiLevelType w:val="hybridMultilevel"/>
    <w:tmpl w:val="B00440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11570"/>
    <w:multiLevelType w:val="hybridMultilevel"/>
    <w:tmpl w:val="A1AE200E"/>
    <w:lvl w:ilvl="0" w:tplc="00842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347EFE"/>
    <w:multiLevelType w:val="hybridMultilevel"/>
    <w:tmpl w:val="976E02C4"/>
    <w:lvl w:ilvl="0" w:tplc="E27AED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ABB"/>
    <w:rsid w:val="0004554C"/>
    <w:rsid w:val="000A1584"/>
    <w:rsid w:val="00193054"/>
    <w:rsid w:val="00215E4E"/>
    <w:rsid w:val="00265454"/>
    <w:rsid w:val="0028786B"/>
    <w:rsid w:val="002A26D2"/>
    <w:rsid w:val="002B6984"/>
    <w:rsid w:val="003942A4"/>
    <w:rsid w:val="00395061"/>
    <w:rsid w:val="00465DF6"/>
    <w:rsid w:val="004954E9"/>
    <w:rsid w:val="0050661C"/>
    <w:rsid w:val="00522293"/>
    <w:rsid w:val="0054756A"/>
    <w:rsid w:val="00583121"/>
    <w:rsid w:val="007127FE"/>
    <w:rsid w:val="007811BF"/>
    <w:rsid w:val="007909C5"/>
    <w:rsid w:val="007B3ABB"/>
    <w:rsid w:val="007B4888"/>
    <w:rsid w:val="008D64DB"/>
    <w:rsid w:val="00944D71"/>
    <w:rsid w:val="00A00252"/>
    <w:rsid w:val="00A2234E"/>
    <w:rsid w:val="00AD3970"/>
    <w:rsid w:val="00AF3B9A"/>
    <w:rsid w:val="00AF7EA3"/>
    <w:rsid w:val="00BA6297"/>
    <w:rsid w:val="00C93804"/>
    <w:rsid w:val="00D20497"/>
    <w:rsid w:val="00D90F89"/>
    <w:rsid w:val="00DA6065"/>
    <w:rsid w:val="00ED70A3"/>
    <w:rsid w:val="00EF538F"/>
    <w:rsid w:val="00FC4C60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223E"/>
  <w15:docId w15:val="{FE139BEF-CC3E-40F2-8984-C13BA9C1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A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8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B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6984"/>
  </w:style>
  <w:style w:type="paragraph" w:styleId="Zpat">
    <w:name w:val="footer"/>
    <w:basedOn w:val="Normln"/>
    <w:link w:val="ZpatChar"/>
    <w:uiPriority w:val="99"/>
    <w:semiHidden/>
    <w:unhideWhenUsed/>
    <w:rsid w:val="002B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E821-E4D3-402B-8DBB-B2129200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13</cp:revision>
  <cp:lastPrinted>2015-09-23T08:35:00Z</cp:lastPrinted>
  <dcterms:created xsi:type="dcterms:W3CDTF">2015-09-22T05:45:00Z</dcterms:created>
  <dcterms:modified xsi:type="dcterms:W3CDTF">2019-04-17T13:34:00Z</dcterms:modified>
</cp:coreProperties>
</file>